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21853C">
      <w:pPr>
        <w:jc w:val="left"/>
        <w:rPr>
          <w:b/>
          <w:sz w:val="30"/>
          <w:szCs w:val="30"/>
        </w:rPr>
      </w:pPr>
      <w:r>
        <w:rPr>
          <w:rFonts w:hint="eastAsia"/>
          <w:b/>
          <w:sz w:val="30"/>
          <w:szCs w:val="30"/>
        </w:rPr>
        <w:t>附件2：</w:t>
      </w:r>
    </w:p>
    <w:p w14:paraId="692EC7F3">
      <w:pPr>
        <w:jc w:val="center"/>
        <w:rPr>
          <w:b/>
          <w:sz w:val="30"/>
          <w:szCs w:val="30"/>
        </w:rPr>
      </w:pPr>
      <w:r>
        <w:rPr>
          <w:rFonts w:hint="eastAsia"/>
          <w:b/>
          <w:sz w:val="30"/>
          <w:szCs w:val="30"/>
        </w:rPr>
        <w:t>农业工程与食品科学学院硕士研究生招生考试</w:t>
      </w:r>
    </w:p>
    <w:p w14:paraId="27956071">
      <w:pPr>
        <w:jc w:val="center"/>
        <w:rPr>
          <w:b/>
          <w:sz w:val="30"/>
          <w:szCs w:val="30"/>
        </w:rPr>
      </w:pPr>
      <w:r>
        <w:rPr>
          <w:rFonts w:hint="eastAsia"/>
          <w:b/>
          <w:sz w:val="30"/>
          <w:szCs w:val="30"/>
        </w:rPr>
        <w:t>考试大纲</w:t>
      </w:r>
    </w:p>
    <w:tbl>
      <w:tblPr>
        <w:tblStyle w:val="5"/>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2A006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6ADCFEA5">
            <w:pPr>
              <w:spacing w:line="360" w:lineRule="exact"/>
              <w:rPr>
                <w:sz w:val="24"/>
              </w:rPr>
            </w:pPr>
            <w:r>
              <w:rPr>
                <w:rFonts w:hint="eastAsia"/>
                <w:b/>
                <w:sz w:val="24"/>
              </w:rPr>
              <w:t>科目代码：</w:t>
            </w:r>
            <w:r>
              <w:rPr>
                <w:b/>
                <w:sz w:val="24"/>
              </w:rPr>
              <w:t>809</w:t>
            </w:r>
            <w:r>
              <w:rPr>
                <w:rFonts w:hint="eastAsia"/>
                <w:b/>
                <w:sz w:val="24"/>
              </w:rPr>
              <w:t xml:space="preserve"> </w:t>
            </w:r>
            <w:r>
              <w:rPr>
                <w:b/>
                <w:sz w:val="24"/>
              </w:rPr>
              <w:t xml:space="preserve">    </w:t>
            </w:r>
            <w:r>
              <w:rPr>
                <w:rFonts w:hint="eastAsia"/>
                <w:b/>
                <w:sz w:val="24"/>
              </w:rPr>
              <w:t>科目名称：农业机械学</w:t>
            </w:r>
          </w:p>
          <w:p w14:paraId="5CEA8D99">
            <w:pPr>
              <w:spacing w:line="440" w:lineRule="exact"/>
              <w:rPr>
                <w:b/>
                <w:sz w:val="24"/>
              </w:rPr>
            </w:pPr>
            <w:r>
              <w:rPr>
                <w:rFonts w:hint="eastAsia"/>
                <w:b/>
                <w:sz w:val="24"/>
              </w:rPr>
              <w:t>考试范围：</w:t>
            </w:r>
          </w:p>
          <w:p w14:paraId="6CD5F16C">
            <w:pPr>
              <w:spacing w:line="440" w:lineRule="exact"/>
              <w:rPr>
                <w:b/>
                <w:sz w:val="24"/>
              </w:rPr>
            </w:pPr>
            <w:r>
              <w:rPr>
                <w:rFonts w:hint="eastAsia"/>
                <w:b/>
                <w:sz w:val="24"/>
              </w:rPr>
              <w:t>一、考查目标</w:t>
            </w:r>
          </w:p>
          <w:p w14:paraId="406511AD">
            <w:pPr>
              <w:spacing w:line="440" w:lineRule="exact"/>
              <w:ind w:firstLine="480" w:firstLineChars="200"/>
              <w:rPr>
                <w:sz w:val="24"/>
              </w:rPr>
            </w:pPr>
            <w:r>
              <w:rPr>
                <w:rFonts w:hint="eastAsia"/>
                <w:sz w:val="24"/>
              </w:rPr>
              <w:t>农业机械学是农业机械化工程的专业核心课程，是本专业其他基础理论知识综合应用的一门课程，主要考核学生对农业机械学中的基本概念和基本理论的了解程度，考核对农业机械装备工作原理、组成结构、适应范围等熟练程度以及运用上述知识解决农业生产中新设备的开发设计能力。</w:t>
            </w:r>
          </w:p>
          <w:p w14:paraId="6849D120">
            <w:pPr>
              <w:spacing w:line="440" w:lineRule="exact"/>
              <w:rPr>
                <w:rFonts w:ascii="宋体" w:hAnsi="宋体" w:cs="宋体"/>
                <w:b/>
                <w:sz w:val="24"/>
              </w:rPr>
            </w:pPr>
            <w:r>
              <w:rPr>
                <w:rFonts w:hint="eastAsia" w:ascii="宋体" w:hAnsi="宋体" w:cs="宋体"/>
                <w:b/>
                <w:sz w:val="24"/>
              </w:rPr>
              <w:t>二、考试的学科范围</w:t>
            </w:r>
          </w:p>
          <w:p w14:paraId="08B43081">
            <w:pPr>
              <w:spacing w:line="440" w:lineRule="exact"/>
              <w:ind w:firstLine="480" w:firstLineChars="200"/>
              <w:rPr>
                <w:rFonts w:ascii="宋体" w:hAnsi="宋体" w:cs="宋体"/>
                <w:sz w:val="24"/>
              </w:rPr>
            </w:pPr>
            <w:r>
              <w:rPr>
                <w:rFonts w:hint="eastAsia" w:ascii="宋体" w:hAnsi="宋体" w:cs="宋体"/>
                <w:sz w:val="24"/>
              </w:rPr>
              <w:t>本课程的考试包括绪论、耕地机械、整地机械、中耕与植保机械、谷物收获机、谷物清选机械、谷物脱粒机械、干燥和种子加工机械、玉米收获机械等部分的相关理论与技术。</w:t>
            </w:r>
          </w:p>
          <w:p w14:paraId="05BBCF36">
            <w:pPr>
              <w:spacing w:line="440" w:lineRule="exact"/>
              <w:rPr>
                <w:rFonts w:ascii="宋体" w:hAnsi="宋体" w:cs="宋体"/>
                <w:b/>
                <w:sz w:val="24"/>
              </w:rPr>
            </w:pPr>
            <w:r>
              <w:rPr>
                <w:rFonts w:hint="eastAsia" w:ascii="宋体" w:hAnsi="宋体" w:cs="宋体"/>
                <w:b/>
                <w:sz w:val="24"/>
              </w:rPr>
              <w:t>三、考试主要内容及结构</w:t>
            </w:r>
          </w:p>
          <w:p w14:paraId="6D7F2F29">
            <w:pPr>
              <w:spacing w:line="440" w:lineRule="exact"/>
              <w:ind w:firstLine="480" w:firstLineChars="200"/>
              <w:rPr>
                <w:rFonts w:ascii="宋体" w:hAnsi="Courier New" w:cs="Courier New"/>
                <w:bCs/>
                <w:sz w:val="24"/>
              </w:rPr>
            </w:pPr>
            <w:r>
              <w:rPr>
                <w:rFonts w:hint="eastAsia" w:ascii="宋体" w:hAnsi="宋体" w:cs="宋体"/>
                <w:sz w:val="24"/>
              </w:rPr>
              <w:t>考试</w:t>
            </w:r>
            <w:r>
              <w:rPr>
                <w:rFonts w:hint="eastAsia" w:ascii="宋体" w:hAnsi="Courier New" w:cs="Courier New"/>
                <w:bCs/>
                <w:sz w:val="24"/>
              </w:rPr>
              <w:t>主要包括土壤耕作的目的意义、铧式犁的构造原理、旋耕机的构造原理、整地机械的类型和结构、播种施肥机械的内容（包括播种施肥的技术要求、播种机的一般构造、典型排种器的结构与设计、播种机的辅助部件、施肥机械等）、中耕与植保机械（包括除草技术及发展现状、植物保护机械）、节水灌溉机械（包括农用水泵、节水灌溉机械化技术等）、谷物收获机（包括收割机、脱粒机、谷物联合收割机、玉米收割机械等）、谷物清选、干燥和种子加工机械和经济作物收获机械等内容。</w:t>
            </w:r>
          </w:p>
          <w:p w14:paraId="07228292">
            <w:pPr>
              <w:spacing w:before="156" w:beforeLines="50" w:after="156" w:afterLines="50" w:line="440" w:lineRule="exact"/>
              <w:rPr>
                <w:rFonts w:ascii="宋体" w:hAnsi="宋体"/>
                <w:b/>
                <w:sz w:val="24"/>
              </w:rPr>
            </w:pPr>
            <w:r>
              <w:rPr>
                <w:rFonts w:hint="eastAsia" w:ascii="宋体" w:hAnsi="宋体"/>
                <w:b/>
                <w:sz w:val="24"/>
              </w:rPr>
              <w:t>四 考查要点</w:t>
            </w:r>
          </w:p>
          <w:p w14:paraId="55E9AA4F">
            <w:pPr>
              <w:spacing w:line="440" w:lineRule="exact"/>
              <w:ind w:firstLine="482" w:firstLineChars="200"/>
              <w:rPr>
                <w:rFonts w:ascii="宋体" w:hAnsi="宋体" w:cs="宋体"/>
                <w:b/>
                <w:sz w:val="24"/>
              </w:rPr>
            </w:pPr>
            <w:r>
              <w:rPr>
                <w:rFonts w:hint="eastAsia" w:ascii="宋体" w:hAnsi="宋体" w:cs="宋体"/>
                <w:b/>
                <w:sz w:val="24"/>
              </w:rPr>
              <w:t>1. 绪论</w:t>
            </w:r>
          </w:p>
          <w:p w14:paraId="1C000E53">
            <w:pPr>
              <w:spacing w:line="440" w:lineRule="exact"/>
              <w:ind w:firstLine="480"/>
              <w:rPr>
                <w:rFonts w:ascii="宋体" w:hAnsi="Courier New" w:cs="Courier New"/>
                <w:sz w:val="24"/>
              </w:rPr>
            </w:pPr>
            <w:r>
              <w:rPr>
                <w:rFonts w:hint="eastAsia" w:ascii="宋体" w:hAnsi="Courier New" w:cs="Courier New"/>
                <w:sz w:val="24"/>
              </w:rPr>
              <w:t>我国农业机械化的作用与地位、农业机械装备的特性以及国内外农业机械的发展现状、趋势与面临任务。</w:t>
            </w:r>
          </w:p>
          <w:p w14:paraId="57C60EA3">
            <w:pPr>
              <w:spacing w:line="440" w:lineRule="exact"/>
              <w:ind w:firstLine="480"/>
              <w:rPr>
                <w:rFonts w:ascii="宋体" w:hAnsi="Courier New" w:cs="Courier New"/>
                <w:sz w:val="24"/>
              </w:rPr>
            </w:pPr>
            <w:r>
              <w:rPr>
                <w:rFonts w:hint="eastAsia" w:ascii="宋体" w:hAnsi="Courier New" w:cs="Courier New"/>
                <w:b/>
                <w:sz w:val="24"/>
              </w:rPr>
              <w:t xml:space="preserve">2. </w:t>
            </w:r>
            <w:r>
              <w:rPr>
                <w:rFonts w:hint="eastAsia" w:ascii="宋体" w:hAnsi="宋体" w:cs="宋体"/>
                <w:b/>
                <w:sz w:val="24"/>
              </w:rPr>
              <w:t>土壤耕作机械</w:t>
            </w:r>
          </w:p>
          <w:p w14:paraId="114BDA5F">
            <w:pPr>
              <w:spacing w:line="440" w:lineRule="exact"/>
              <w:rPr>
                <w:sz w:val="24"/>
              </w:rPr>
            </w:pPr>
            <w:r>
              <w:rPr>
                <w:rFonts w:hint="eastAsia"/>
                <w:sz w:val="24"/>
              </w:rPr>
              <w:t>了解土壤耕作目的与方法，并以此为基础掌握耕作土壤的物理学性质，进而掌握铧式犁的结构、工作原理以及调整方法。</w:t>
            </w:r>
          </w:p>
          <w:p w14:paraId="08A1651B">
            <w:pPr>
              <w:spacing w:line="440" w:lineRule="exact"/>
              <w:ind w:firstLine="482" w:firstLineChars="200"/>
              <w:rPr>
                <w:rFonts w:ascii="宋体" w:hAnsi="宋体" w:cs="宋体"/>
                <w:b/>
                <w:sz w:val="24"/>
              </w:rPr>
            </w:pPr>
            <w:r>
              <w:rPr>
                <w:rFonts w:hint="eastAsia" w:ascii="宋体" w:hAnsi="宋体" w:cs="宋体"/>
                <w:b/>
                <w:sz w:val="24"/>
              </w:rPr>
              <w:t>3. 整地机械</w:t>
            </w:r>
          </w:p>
          <w:p w14:paraId="3E45468D">
            <w:pPr>
              <w:spacing w:line="440" w:lineRule="exact"/>
              <w:ind w:firstLine="480" w:firstLineChars="200"/>
              <w:rPr>
                <w:sz w:val="24"/>
              </w:rPr>
            </w:pPr>
            <w:r>
              <w:rPr>
                <w:rFonts w:hint="eastAsia"/>
                <w:sz w:val="24"/>
              </w:rPr>
              <w:t>了解整地机械的技术要求，掌握旋耕机、圆盘耙的构造与原理，特别是圆盘耙的调整方式、旋耕机结构参数对工作性能的影响。</w:t>
            </w:r>
          </w:p>
          <w:p w14:paraId="31366969">
            <w:pPr>
              <w:spacing w:line="440" w:lineRule="exact"/>
              <w:ind w:firstLine="482" w:firstLineChars="200"/>
              <w:rPr>
                <w:rFonts w:ascii="宋体" w:hAnsi="宋体" w:cs="宋体"/>
                <w:b/>
                <w:sz w:val="24"/>
              </w:rPr>
            </w:pPr>
            <w:r>
              <w:rPr>
                <w:rFonts w:hint="eastAsia" w:ascii="宋体" w:hAnsi="宋体" w:cs="宋体"/>
                <w:b/>
                <w:sz w:val="24"/>
              </w:rPr>
              <w:t>4. 播种施肥机械</w:t>
            </w:r>
          </w:p>
          <w:p w14:paraId="1A58BD74">
            <w:pPr>
              <w:spacing w:line="440" w:lineRule="exact"/>
              <w:ind w:firstLine="480" w:firstLineChars="200"/>
              <w:rPr>
                <w:sz w:val="24"/>
              </w:rPr>
            </w:pPr>
            <w:r>
              <w:rPr>
                <w:rFonts w:hint="eastAsia"/>
                <w:sz w:val="24"/>
              </w:rPr>
              <w:t>了解播种机的技术要求，掌握播种机的一般构造，掌握播种施肥机械核心部件的工作原理与结构、排种施肥机械的性能分析等。</w:t>
            </w:r>
          </w:p>
          <w:p w14:paraId="3435238A">
            <w:pPr>
              <w:spacing w:line="440" w:lineRule="exact"/>
              <w:ind w:firstLine="482" w:firstLineChars="200"/>
              <w:rPr>
                <w:rFonts w:ascii="宋体" w:hAnsi="宋体" w:cs="宋体"/>
                <w:b/>
                <w:sz w:val="24"/>
              </w:rPr>
            </w:pPr>
            <w:r>
              <w:rPr>
                <w:rFonts w:hint="eastAsia" w:ascii="宋体" w:hAnsi="宋体" w:cs="宋体"/>
                <w:b/>
                <w:sz w:val="24"/>
              </w:rPr>
              <w:t>5. 中耕与植保机械</w:t>
            </w:r>
          </w:p>
          <w:p w14:paraId="463C4BD5">
            <w:pPr>
              <w:spacing w:line="440" w:lineRule="exact"/>
              <w:ind w:firstLine="480" w:firstLineChars="200"/>
              <w:rPr>
                <w:sz w:val="24"/>
              </w:rPr>
            </w:pPr>
            <w:r>
              <w:rPr>
                <w:rFonts w:hint="eastAsia"/>
                <w:sz w:val="24"/>
              </w:rPr>
              <w:t>了解中耕植保机械的技术要求，掌握中耕植保机械的类型、结构、工作原理和性能分析。</w:t>
            </w:r>
          </w:p>
          <w:p w14:paraId="47687856">
            <w:pPr>
              <w:spacing w:line="440" w:lineRule="exact"/>
              <w:ind w:firstLine="482" w:firstLineChars="200"/>
              <w:rPr>
                <w:rFonts w:ascii="宋体" w:hAnsi="宋体" w:cs="宋体"/>
                <w:b/>
                <w:sz w:val="24"/>
              </w:rPr>
            </w:pPr>
            <w:r>
              <w:rPr>
                <w:rFonts w:hint="eastAsia" w:ascii="宋体" w:hAnsi="宋体" w:cs="宋体"/>
                <w:b/>
                <w:sz w:val="24"/>
              </w:rPr>
              <w:t>6.收割机械</w:t>
            </w:r>
          </w:p>
          <w:p w14:paraId="5EFB464F">
            <w:pPr>
              <w:spacing w:line="440" w:lineRule="exact"/>
              <w:ind w:firstLine="480" w:firstLineChars="200"/>
              <w:rPr>
                <w:sz w:val="24"/>
              </w:rPr>
            </w:pPr>
            <w:r>
              <w:rPr>
                <w:rFonts w:hint="eastAsia"/>
                <w:sz w:val="24"/>
              </w:rPr>
              <w:t>了解收割机的类型，掌握收割机的割台（含切割器、拨禾轮、输送装置）的组成结构、工作原理、调整方式以及主参数对工作性能的影响规律分析。</w:t>
            </w:r>
          </w:p>
          <w:p w14:paraId="41F93836">
            <w:pPr>
              <w:spacing w:line="440" w:lineRule="exact"/>
              <w:ind w:firstLine="482" w:firstLineChars="200"/>
              <w:rPr>
                <w:rFonts w:ascii="宋体" w:hAnsi="宋体" w:cs="宋体"/>
                <w:b/>
                <w:sz w:val="24"/>
              </w:rPr>
            </w:pPr>
            <w:r>
              <w:rPr>
                <w:rFonts w:hint="eastAsia" w:ascii="宋体" w:hAnsi="宋体" w:cs="宋体"/>
                <w:b/>
                <w:sz w:val="24"/>
              </w:rPr>
              <w:t>7.脱粒机械</w:t>
            </w:r>
          </w:p>
          <w:p w14:paraId="4A63499E">
            <w:pPr>
              <w:spacing w:line="440" w:lineRule="exact"/>
              <w:ind w:firstLine="480" w:firstLineChars="200"/>
              <w:rPr>
                <w:sz w:val="24"/>
              </w:rPr>
            </w:pPr>
            <w:r>
              <w:rPr>
                <w:rFonts w:hint="eastAsia"/>
                <w:sz w:val="24"/>
              </w:rPr>
              <w:t>了解脱粒机械的技术要求、基本概念和脱粒方式，掌握脱粒机械（含脱粒装置、分离装置和清选装置）的工作原理、组成结构和工作分析。</w:t>
            </w:r>
          </w:p>
          <w:p w14:paraId="63A8ABA8">
            <w:pPr>
              <w:spacing w:line="440" w:lineRule="exact"/>
              <w:ind w:firstLine="482" w:firstLineChars="200"/>
              <w:rPr>
                <w:rFonts w:ascii="宋体" w:hAnsi="宋体" w:cs="宋体"/>
                <w:b/>
                <w:sz w:val="24"/>
              </w:rPr>
            </w:pPr>
            <w:r>
              <w:rPr>
                <w:rFonts w:hint="eastAsia" w:ascii="宋体" w:hAnsi="宋体" w:cs="宋体"/>
                <w:b/>
                <w:sz w:val="24"/>
              </w:rPr>
              <w:t>8. 谷物清选、干燥和种子加工机械</w:t>
            </w:r>
          </w:p>
          <w:p w14:paraId="6506C34B">
            <w:pPr>
              <w:spacing w:line="440" w:lineRule="exact"/>
              <w:ind w:firstLine="480" w:firstLineChars="200"/>
              <w:rPr>
                <w:sz w:val="24"/>
              </w:rPr>
            </w:pPr>
            <w:r>
              <w:rPr>
                <w:rFonts w:hint="eastAsia"/>
                <w:sz w:val="24"/>
              </w:rPr>
              <w:t>了解谷物清选、干燥和种子加工机械的主要方式和基本理论，熟悉其组成结构和工作原理，学会结构参数对作业性能的影响分析。</w:t>
            </w:r>
          </w:p>
          <w:p w14:paraId="0AD9D7D1">
            <w:pPr>
              <w:spacing w:line="440" w:lineRule="exact"/>
              <w:ind w:firstLine="482" w:firstLineChars="200"/>
              <w:rPr>
                <w:rFonts w:ascii="宋体" w:hAnsi="宋体" w:cs="宋体"/>
                <w:b/>
                <w:sz w:val="24"/>
              </w:rPr>
            </w:pPr>
            <w:r>
              <w:rPr>
                <w:rFonts w:hint="eastAsia" w:ascii="宋体" w:hAnsi="宋体" w:cs="宋体"/>
                <w:b/>
                <w:sz w:val="24"/>
              </w:rPr>
              <w:t>9.玉米收获机械</w:t>
            </w:r>
          </w:p>
          <w:p w14:paraId="02229280">
            <w:pPr>
              <w:spacing w:line="440" w:lineRule="exact"/>
              <w:ind w:firstLine="480"/>
              <w:rPr>
                <w:sz w:val="24"/>
              </w:rPr>
            </w:pPr>
            <w:r>
              <w:rPr>
                <w:rFonts w:hint="eastAsia"/>
                <w:sz w:val="24"/>
              </w:rPr>
              <w:t>了解玉米收获的工艺和玉米联合收获机的一般构造、工作过程，掌握玉米收获机关键部件的工作原理及主参数确定方法。</w:t>
            </w:r>
          </w:p>
          <w:p w14:paraId="2C852C1D">
            <w:pPr>
              <w:spacing w:line="440" w:lineRule="exact"/>
              <w:ind w:firstLine="480"/>
              <w:rPr>
                <w:sz w:val="24"/>
              </w:rPr>
            </w:pPr>
            <w:r>
              <w:rPr>
                <w:rFonts w:hint="eastAsia"/>
                <w:b/>
                <w:sz w:val="24"/>
              </w:rPr>
              <w:t>参考书</w:t>
            </w:r>
            <w:r>
              <w:rPr>
                <w:rFonts w:hint="eastAsia"/>
                <w:sz w:val="24"/>
              </w:rPr>
              <w:t>：</w:t>
            </w:r>
          </w:p>
          <w:p w14:paraId="032D3E98">
            <w:pPr>
              <w:spacing w:line="440" w:lineRule="exact"/>
              <w:ind w:firstLine="480"/>
              <w:rPr>
                <w:sz w:val="24"/>
              </w:rPr>
            </w:pPr>
            <w:r>
              <w:rPr>
                <w:rFonts w:hint="eastAsia"/>
                <w:sz w:val="24"/>
              </w:rPr>
              <w:t>李宝筏.</w:t>
            </w:r>
            <w:r>
              <w:rPr>
                <w:sz w:val="24"/>
              </w:rPr>
              <w:t xml:space="preserve"> </w:t>
            </w:r>
            <w:r>
              <w:rPr>
                <w:rFonts w:hint="eastAsia"/>
                <w:sz w:val="24"/>
              </w:rPr>
              <w:t>主编.</w:t>
            </w:r>
            <w:r>
              <w:rPr>
                <w:sz w:val="24"/>
              </w:rPr>
              <w:t xml:space="preserve"> </w:t>
            </w:r>
            <w:r>
              <w:rPr>
                <w:rFonts w:hint="eastAsia"/>
                <w:sz w:val="24"/>
              </w:rPr>
              <w:t>农业机械学（第二版），北京：中国农业出版社，2</w:t>
            </w:r>
            <w:r>
              <w:rPr>
                <w:sz w:val="24"/>
              </w:rPr>
              <w:t>017.</w:t>
            </w:r>
          </w:p>
          <w:p w14:paraId="23C4F073">
            <w:pPr>
              <w:spacing w:line="440" w:lineRule="exact"/>
              <w:ind w:firstLine="480" w:firstLineChars="200"/>
              <w:rPr>
                <w:sz w:val="24"/>
              </w:rPr>
            </w:pPr>
            <w:r>
              <w:rPr>
                <w:rFonts w:hint="eastAsia"/>
                <w:sz w:val="24"/>
              </w:rPr>
              <w:t>耿端阳</w:t>
            </w:r>
            <w:r>
              <w:rPr>
                <w:sz w:val="24"/>
              </w:rPr>
              <w:t xml:space="preserve">, </w:t>
            </w:r>
            <w:r>
              <w:rPr>
                <w:rFonts w:hint="eastAsia"/>
                <w:sz w:val="24"/>
              </w:rPr>
              <w:t>等</w:t>
            </w:r>
            <w:r>
              <w:rPr>
                <w:sz w:val="24"/>
              </w:rPr>
              <w:t xml:space="preserve">. </w:t>
            </w:r>
            <w:r>
              <w:rPr>
                <w:rFonts w:hint="eastAsia"/>
                <w:sz w:val="24"/>
              </w:rPr>
              <w:t>新编农业机械学</w:t>
            </w:r>
            <w:r>
              <w:rPr>
                <w:sz w:val="24"/>
              </w:rPr>
              <w:t xml:space="preserve">. </w:t>
            </w:r>
            <w:r>
              <w:rPr>
                <w:rFonts w:hint="eastAsia"/>
                <w:sz w:val="24"/>
              </w:rPr>
              <w:t>北京</w:t>
            </w:r>
            <w:r>
              <w:rPr>
                <w:sz w:val="24"/>
              </w:rPr>
              <w:t xml:space="preserve">: </w:t>
            </w:r>
            <w:r>
              <w:rPr>
                <w:rFonts w:hint="eastAsia"/>
                <w:sz w:val="24"/>
              </w:rPr>
              <w:t>国防工业出版社</w:t>
            </w:r>
            <w:r>
              <w:rPr>
                <w:sz w:val="24"/>
              </w:rPr>
              <w:t>, 2011.</w:t>
            </w:r>
          </w:p>
          <w:p w14:paraId="6E5F260E">
            <w:pPr>
              <w:spacing w:line="440" w:lineRule="exact"/>
              <w:ind w:firstLine="480" w:firstLineChars="200"/>
              <w:rPr>
                <w:sz w:val="24"/>
              </w:rPr>
            </w:pPr>
          </w:p>
          <w:p w14:paraId="529925B5">
            <w:pPr>
              <w:spacing w:line="440" w:lineRule="exact"/>
              <w:rPr>
                <w:sz w:val="24"/>
              </w:rPr>
            </w:pPr>
          </w:p>
          <w:p w14:paraId="52675640">
            <w:pPr>
              <w:spacing w:line="300" w:lineRule="auto"/>
              <w:rPr>
                <w:rFonts w:ascii="宋体" w:hAnsi="宋体"/>
                <w:b/>
                <w:color w:val="000000" w:themeColor="text1"/>
                <w:sz w:val="24"/>
                <w14:textFill>
                  <w14:solidFill>
                    <w14:schemeClr w14:val="tx1"/>
                  </w14:solidFill>
                </w14:textFill>
              </w:rPr>
            </w:pPr>
            <w:r>
              <w:rPr>
                <w:b/>
                <w:sz w:val="24"/>
              </w:rPr>
              <w:t>科目代码：</w:t>
            </w:r>
            <w:r>
              <w:rPr>
                <w:b/>
                <w:bCs/>
                <w:sz w:val="24"/>
              </w:rPr>
              <w:t>342</w:t>
            </w:r>
            <w:r>
              <w:rPr>
                <w:sz w:val="24"/>
              </w:rPr>
              <w:t xml:space="preserve"> </w:t>
            </w:r>
            <w:r>
              <w:rPr>
                <w:rFonts w:hint="eastAsia"/>
                <w:color w:val="FF0000"/>
                <w:sz w:val="24"/>
              </w:rPr>
              <w:t xml:space="preserve"> </w:t>
            </w:r>
            <w:r>
              <w:rPr>
                <w:rFonts w:hint="eastAsia"/>
                <w:color w:val="000000" w:themeColor="text1"/>
                <w:sz w:val="24"/>
                <w14:textFill>
                  <w14:solidFill>
                    <w14:schemeClr w14:val="tx1"/>
                  </w14:solidFill>
                </w14:textFill>
              </w:rPr>
              <w:t xml:space="preserve"> </w:t>
            </w:r>
            <w:r>
              <w:rPr>
                <w:rFonts w:hint="eastAsia" w:ascii="宋体" w:hAnsi="宋体"/>
                <w:b/>
                <w:color w:val="000000" w:themeColor="text1"/>
                <w:sz w:val="24"/>
                <w14:textFill>
                  <w14:solidFill>
                    <w14:schemeClr w14:val="tx1"/>
                  </w14:solidFill>
                </w14:textFill>
              </w:rPr>
              <w:t>科目名称：农业知识综合四</w:t>
            </w:r>
            <w:r>
              <w:rPr>
                <w:b/>
                <w:sz w:val="24"/>
              </w:rPr>
              <w:t>（</w:t>
            </w:r>
            <w:r>
              <w:rPr>
                <w:rFonts w:hint="eastAsia"/>
                <w:b/>
                <w:sz w:val="24"/>
              </w:rPr>
              <w:t>农业管理</w:t>
            </w:r>
            <w:r>
              <w:rPr>
                <w:b/>
                <w:sz w:val="24"/>
              </w:rPr>
              <w:t>领域考生适用）</w:t>
            </w:r>
          </w:p>
          <w:p w14:paraId="665DB14C">
            <w:pPr>
              <w:spacing w:line="300" w:lineRule="auto"/>
              <w:ind w:firstLine="482" w:firstLineChars="200"/>
              <w:rPr>
                <w:b/>
                <w:sz w:val="24"/>
              </w:rPr>
            </w:pPr>
            <w:r>
              <w:rPr>
                <w:rFonts w:hint="eastAsia"/>
                <w:b/>
                <w:sz w:val="24"/>
              </w:rPr>
              <w:t>考试</w:t>
            </w:r>
            <w:r>
              <w:rPr>
                <w:b/>
                <w:sz w:val="24"/>
              </w:rPr>
              <w:t>说明</w:t>
            </w:r>
          </w:p>
          <w:p w14:paraId="126D6E5F">
            <w:pPr>
              <w:spacing w:line="300" w:lineRule="auto"/>
              <w:ind w:firstLine="480" w:firstLineChars="200"/>
              <w:rPr>
                <w:b/>
                <w:sz w:val="24"/>
              </w:rPr>
            </w:pPr>
            <w:r>
              <w:rPr>
                <w:rFonts w:hint="eastAsia"/>
                <w:sz w:val="24"/>
              </w:rPr>
              <w:t>参照“</w:t>
            </w:r>
            <w:r>
              <w:rPr>
                <w:sz w:val="24"/>
              </w:rPr>
              <w:t>农村社会学</w:t>
            </w:r>
            <w:r>
              <w:rPr>
                <w:rFonts w:hint="eastAsia"/>
                <w:sz w:val="24"/>
              </w:rPr>
              <w:t>”“</w:t>
            </w:r>
            <w:r>
              <w:rPr>
                <w:sz w:val="24"/>
              </w:rPr>
              <w:t>农村政策学</w:t>
            </w:r>
            <w:r>
              <w:rPr>
                <w:rFonts w:hint="eastAsia"/>
                <w:sz w:val="24"/>
              </w:rPr>
              <w:t>”</w:t>
            </w:r>
            <w:r>
              <w:rPr>
                <w:sz w:val="24"/>
              </w:rPr>
              <w:t>两部分内容</w:t>
            </w:r>
            <w:r>
              <w:rPr>
                <w:rFonts w:hint="eastAsia"/>
                <w:sz w:val="24"/>
              </w:rPr>
              <w:t>复习</w:t>
            </w:r>
            <w:r>
              <w:rPr>
                <w:sz w:val="24"/>
              </w:rPr>
              <w:t>。</w:t>
            </w:r>
            <w:r>
              <w:rPr>
                <w:rFonts w:hint="eastAsia"/>
                <w:sz w:val="24"/>
              </w:rPr>
              <w:t>其中，农村社会学80分，农村政策学70分，共计150分。</w:t>
            </w:r>
          </w:p>
          <w:p w14:paraId="4AD36840">
            <w:pPr>
              <w:spacing w:line="300" w:lineRule="auto"/>
              <w:ind w:firstLine="482" w:firstLineChars="200"/>
              <w:rPr>
                <w:b/>
                <w:sz w:val="24"/>
              </w:rPr>
            </w:pPr>
            <w:r>
              <w:rPr>
                <w:rFonts w:hint="eastAsia"/>
                <w:b/>
                <w:sz w:val="24"/>
              </w:rPr>
              <w:t>考试范围：</w:t>
            </w:r>
          </w:p>
          <w:p w14:paraId="50341EB8">
            <w:pPr>
              <w:spacing w:line="300" w:lineRule="auto"/>
              <w:ind w:firstLine="482" w:firstLineChars="200"/>
              <w:rPr>
                <w:b/>
                <w:sz w:val="24"/>
              </w:rPr>
            </w:pPr>
            <w:r>
              <w:rPr>
                <w:rFonts w:hint="eastAsia"/>
                <w:b/>
                <w:sz w:val="24"/>
              </w:rPr>
              <w:t>一、农村社会学（80分）</w:t>
            </w:r>
          </w:p>
          <w:p w14:paraId="5B879B12">
            <w:pPr>
              <w:spacing w:line="300" w:lineRule="auto"/>
              <w:ind w:firstLine="482" w:firstLineChars="200"/>
              <w:rPr>
                <w:b/>
                <w:bCs/>
                <w:sz w:val="24"/>
              </w:rPr>
            </w:pPr>
            <w:r>
              <w:rPr>
                <w:rFonts w:hint="eastAsia" w:ascii="Arial" w:hAnsi="Arial" w:cs="Arial"/>
                <w:b/>
                <w:bCs/>
                <w:color w:val="333333"/>
                <w:sz w:val="24"/>
                <w:shd w:val="clear" w:color="auto" w:fill="FFFFFF"/>
              </w:rPr>
              <w:t>（一）</w:t>
            </w:r>
            <w:r>
              <w:rPr>
                <w:rFonts w:hint="eastAsia"/>
                <w:b/>
                <w:bCs/>
                <w:sz w:val="24"/>
              </w:rPr>
              <w:t>农村社会学导论</w:t>
            </w:r>
          </w:p>
          <w:p w14:paraId="34B588DC">
            <w:pPr>
              <w:spacing w:line="300" w:lineRule="auto"/>
              <w:ind w:firstLine="482" w:firstLineChars="200"/>
              <w:rPr>
                <w:rFonts w:hint="eastAsia" w:ascii="Arial" w:hAnsi="Arial" w:cs="Arial"/>
                <w:b/>
                <w:bCs/>
                <w:color w:val="333333"/>
                <w:sz w:val="24"/>
                <w:shd w:val="clear" w:color="auto" w:fill="FFFFFF"/>
              </w:rPr>
            </w:pPr>
            <w:r>
              <w:rPr>
                <w:rFonts w:hint="eastAsia" w:ascii="Arial" w:hAnsi="Arial" w:cs="Arial"/>
                <w:b/>
                <w:bCs/>
                <w:color w:val="333333"/>
                <w:sz w:val="24"/>
                <w:shd w:val="clear" w:color="auto" w:fill="FFFFFF"/>
              </w:rPr>
              <w:t>考试内容</w:t>
            </w:r>
          </w:p>
          <w:p w14:paraId="3E6CCAD9">
            <w:pPr>
              <w:spacing w:line="300" w:lineRule="auto"/>
              <w:ind w:left="-2" w:leftChars="-1" w:firstLine="480" w:firstLineChars="200"/>
              <w:rPr>
                <w:sz w:val="24"/>
              </w:rPr>
            </w:pPr>
            <w:r>
              <w:rPr>
                <w:rFonts w:hint="eastAsia"/>
                <w:sz w:val="24"/>
              </w:rPr>
              <w:t>1. 农村社会学的研究对象</w:t>
            </w:r>
          </w:p>
          <w:p w14:paraId="1B8BF81B">
            <w:pPr>
              <w:spacing w:line="300" w:lineRule="auto"/>
              <w:ind w:left="-2" w:leftChars="-1" w:firstLine="480" w:firstLineChars="200"/>
              <w:rPr>
                <w:sz w:val="24"/>
              </w:rPr>
            </w:pPr>
            <w:r>
              <w:rPr>
                <w:rFonts w:hint="eastAsia"/>
                <w:sz w:val="24"/>
              </w:rPr>
              <w:t>2. 农村社会学的研究方法</w:t>
            </w:r>
          </w:p>
          <w:p w14:paraId="4E9E3548">
            <w:pPr>
              <w:spacing w:line="300" w:lineRule="auto"/>
              <w:ind w:left="-2" w:leftChars="-1" w:firstLine="480" w:firstLineChars="200"/>
              <w:rPr>
                <w:sz w:val="24"/>
              </w:rPr>
            </w:pPr>
            <w:r>
              <w:rPr>
                <w:rFonts w:hint="eastAsia"/>
                <w:sz w:val="24"/>
              </w:rPr>
              <w:t>3. 农村社会学研究与学习意义</w:t>
            </w:r>
          </w:p>
          <w:p w14:paraId="637CAFF0">
            <w:pPr>
              <w:spacing w:line="300" w:lineRule="auto"/>
              <w:ind w:firstLine="482" w:firstLineChars="200"/>
              <w:rPr>
                <w:b/>
                <w:sz w:val="24"/>
              </w:rPr>
            </w:pPr>
            <w:r>
              <w:rPr>
                <w:rFonts w:hint="eastAsia"/>
                <w:b/>
                <w:sz w:val="24"/>
              </w:rPr>
              <w:t>考试要求</w:t>
            </w:r>
          </w:p>
          <w:p w14:paraId="79ACC693">
            <w:pPr>
              <w:spacing w:line="300" w:lineRule="auto"/>
              <w:ind w:firstLine="480" w:firstLineChars="200"/>
              <w:rPr>
                <w:sz w:val="24"/>
              </w:rPr>
            </w:pPr>
            <w:r>
              <w:rPr>
                <w:rFonts w:hint="eastAsia"/>
                <w:sz w:val="24"/>
              </w:rPr>
              <w:t>掌握农村社会学的研究对象；农村社会学的研究方法；农村社会学研究和学习的意义。</w:t>
            </w:r>
          </w:p>
          <w:p w14:paraId="2B25C4B5">
            <w:pPr>
              <w:spacing w:line="300" w:lineRule="auto"/>
              <w:ind w:firstLine="482" w:firstLineChars="200"/>
              <w:rPr>
                <w:b/>
                <w:bCs/>
                <w:sz w:val="24"/>
              </w:rPr>
            </w:pPr>
            <w:r>
              <w:rPr>
                <w:rFonts w:hint="eastAsia"/>
                <w:b/>
                <w:bCs/>
                <w:sz w:val="24"/>
              </w:rPr>
              <w:t>（二）农村社会学的产生与发展</w:t>
            </w:r>
          </w:p>
          <w:p w14:paraId="50DD89EA">
            <w:pPr>
              <w:spacing w:line="300" w:lineRule="auto"/>
              <w:ind w:firstLine="482" w:firstLineChars="200"/>
              <w:rPr>
                <w:b/>
                <w:sz w:val="24"/>
              </w:rPr>
            </w:pPr>
            <w:r>
              <w:rPr>
                <w:rFonts w:hint="eastAsia"/>
                <w:b/>
                <w:sz w:val="24"/>
              </w:rPr>
              <w:t>考试内容</w:t>
            </w:r>
          </w:p>
          <w:p w14:paraId="564B25EC">
            <w:pPr>
              <w:spacing w:line="300" w:lineRule="auto"/>
              <w:ind w:firstLine="480" w:firstLineChars="200"/>
              <w:rPr>
                <w:bCs/>
                <w:sz w:val="24"/>
              </w:rPr>
            </w:pPr>
            <w:r>
              <w:rPr>
                <w:rFonts w:hint="eastAsia"/>
                <w:bCs/>
                <w:sz w:val="24"/>
              </w:rPr>
              <w:t>1．农村社会学的产生与早期发展</w:t>
            </w:r>
          </w:p>
          <w:p w14:paraId="02D3058A">
            <w:pPr>
              <w:spacing w:line="300" w:lineRule="auto"/>
              <w:ind w:firstLine="480" w:firstLineChars="200"/>
              <w:rPr>
                <w:bCs/>
                <w:sz w:val="24"/>
              </w:rPr>
            </w:pPr>
            <w:r>
              <w:rPr>
                <w:rFonts w:hint="eastAsia"/>
                <w:bCs/>
                <w:sz w:val="24"/>
              </w:rPr>
              <w:t>2．新中国成立前中国共产党人的农村社会调查研究</w:t>
            </w:r>
          </w:p>
          <w:p w14:paraId="6C34CE56">
            <w:pPr>
              <w:spacing w:line="300" w:lineRule="auto"/>
              <w:ind w:firstLine="480" w:firstLineChars="200"/>
              <w:rPr>
                <w:bCs/>
                <w:sz w:val="24"/>
              </w:rPr>
            </w:pPr>
            <w:r>
              <w:rPr>
                <w:rFonts w:hint="eastAsia"/>
                <w:bCs/>
                <w:sz w:val="24"/>
              </w:rPr>
              <w:t>3．改革开放以后中国农村社会学的发展</w:t>
            </w:r>
          </w:p>
          <w:p w14:paraId="19BAF790">
            <w:pPr>
              <w:spacing w:line="300" w:lineRule="auto"/>
              <w:ind w:firstLine="482" w:firstLineChars="200"/>
              <w:rPr>
                <w:b/>
                <w:sz w:val="24"/>
              </w:rPr>
            </w:pPr>
            <w:r>
              <w:rPr>
                <w:rFonts w:hint="eastAsia"/>
                <w:b/>
                <w:sz w:val="24"/>
              </w:rPr>
              <w:t>考试要求</w:t>
            </w:r>
          </w:p>
          <w:p w14:paraId="2A44D2E3">
            <w:pPr>
              <w:spacing w:line="300" w:lineRule="auto"/>
              <w:ind w:firstLine="480" w:firstLineChars="200"/>
              <w:rPr>
                <w:rFonts w:hint="eastAsia"/>
                <w:bCs/>
                <w:sz w:val="24"/>
              </w:rPr>
            </w:pPr>
            <w:r>
              <w:rPr>
                <w:bCs/>
                <w:sz w:val="24"/>
              </w:rPr>
              <w:t>掌握农村社会学产生的背景与学科起源</w:t>
            </w:r>
            <w:r>
              <w:rPr>
                <w:rFonts w:hint="eastAsia"/>
                <w:bCs/>
                <w:sz w:val="24"/>
              </w:rPr>
              <w:t>；</w:t>
            </w:r>
            <w:r>
              <w:rPr>
                <w:bCs/>
                <w:sz w:val="24"/>
              </w:rPr>
              <w:t>理解马克思主义经典作家关于农村社会和农业问题的主要论述</w:t>
            </w:r>
            <w:r>
              <w:rPr>
                <w:rFonts w:hint="eastAsia"/>
                <w:bCs/>
                <w:sz w:val="24"/>
              </w:rPr>
              <w:t>；</w:t>
            </w:r>
            <w:r>
              <w:rPr>
                <w:bCs/>
                <w:sz w:val="24"/>
              </w:rPr>
              <w:t>了解农村社会学在中国的早期发展脉络</w:t>
            </w:r>
            <w:r>
              <w:rPr>
                <w:rFonts w:hint="eastAsia"/>
                <w:bCs/>
                <w:sz w:val="24"/>
              </w:rPr>
              <w:t>；</w:t>
            </w:r>
            <w:r>
              <w:rPr>
                <w:bCs/>
                <w:sz w:val="24"/>
              </w:rPr>
              <w:t>掌握毛泽东农村社会调查研究的基本思想与实践方法</w:t>
            </w:r>
            <w:r>
              <w:rPr>
                <w:rFonts w:hint="eastAsia"/>
                <w:bCs/>
                <w:sz w:val="24"/>
              </w:rPr>
              <w:t>；</w:t>
            </w:r>
            <w:r>
              <w:rPr>
                <w:bCs/>
                <w:sz w:val="24"/>
              </w:rPr>
              <w:t>理解农村社会学作为独立学科的发展历程</w:t>
            </w:r>
            <w:r>
              <w:rPr>
                <w:rFonts w:hint="eastAsia"/>
                <w:bCs/>
                <w:sz w:val="24"/>
              </w:rPr>
              <w:t>与趋势。</w:t>
            </w:r>
          </w:p>
          <w:p w14:paraId="2657FE7C">
            <w:pPr>
              <w:spacing w:line="300" w:lineRule="auto"/>
              <w:ind w:left="-2" w:leftChars="-1" w:firstLine="482" w:firstLineChars="200"/>
              <w:rPr>
                <w:b/>
                <w:bCs/>
                <w:sz w:val="24"/>
              </w:rPr>
            </w:pPr>
            <w:r>
              <w:rPr>
                <w:rFonts w:hint="eastAsia"/>
                <w:b/>
                <w:bCs/>
                <w:sz w:val="24"/>
              </w:rPr>
              <w:t>（三）农村</w:t>
            </w:r>
            <w:r>
              <w:fldChar w:fldCharType="begin"/>
            </w:r>
            <w:r>
              <w:instrText xml:space="preserve"> HYPERLINK "http://baike.sogou.com/lemma/ShowInnerLink.htm?lemmaId=500153" \t "http://baike.sogou.com/_blank" </w:instrText>
            </w:r>
            <w:r>
              <w:fldChar w:fldCharType="separate"/>
            </w:r>
            <w:r>
              <w:rPr>
                <w:rFonts w:hint="eastAsia"/>
                <w:b/>
                <w:bCs/>
                <w:sz w:val="24"/>
              </w:rPr>
              <w:t>社会</w:t>
            </w:r>
            <w:r>
              <w:rPr>
                <w:rFonts w:hint="eastAsia"/>
                <w:b/>
                <w:bCs/>
                <w:sz w:val="24"/>
              </w:rPr>
              <w:fldChar w:fldCharType="end"/>
            </w:r>
            <w:r>
              <w:rPr>
                <w:rFonts w:hint="eastAsia"/>
                <w:b/>
                <w:bCs/>
                <w:sz w:val="24"/>
              </w:rPr>
              <w:t>的主体——农民</w:t>
            </w:r>
          </w:p>
          <w:p w14:paraId="6EFA5D32">
            <w:pPr>
              <w:spacing w:line="300" w:lineRule="auto"/>
              <w:ind w:left="-2" w:leftChars="-1" w:firstLine="482" w:firstLineChars="200"/>
              <w:rPr>
                <w:rFonts w:hint="eastAsia"/>
                <w:b/>
                <w:bCs/>
                <w:sz w:val="24"/>
              </w:rPr>
            </w:pPr>
            <w:r>
              <w:rPr>
                <w:rFonts w:hint="eastAsia"/>
                <w:b/>
                <w:bCs/>
                <w:sz w:val="24"/>
              </w:rPr>
              <w:t>考试内容</w:t>
            </w:r>
          </w:p>
          <w:p w14:paraId="38458432">
            <w:pPr>
              <w:spacing w:line="300" w:lineRule="auto"/>
              <w:ind w:left="-2" w:leftChars="-1" w:firstLine="480" w:firstLineChars="200"/>
              <w:rPr>
                <w:sz w:val="24"/>
              </w:rPr>
            </w:pPr>
            <w:r>
              <w:rPr>
                <w:rFonts w:hint="eastAsia"/>
                <w:sz w:val="24"/>
              </w:rPr>
              <w:t>1. 农民的内涵及其特征</w:t>
            </w:r>
          </w:p>
          <w:p w14:paraId="345A1832">
            <w:pPr>
              <w:spacing w:line="300" w:lineRule="auto"/>
              <w:ind w:left="-2" w:leftChars="-1" w:firstLine="480" w:firstLineChars="200"/>
              <w:rPr>
                <w:rFonts w:hint="eastAsia"/>
                <w:sz w:val="24"/>
              </w:rPr>
            </w:pPr>
            <w:r>
              <w:rPr>
                <w:rFonts w:hint="eastAsia"/>
                <w:sz w:val="24"/>
              </w:rPr>
              <w:t>2. 农民的生产与生活</w:t>
            </w:r>
          </w:p>
          <w:p w14:paraId="56F77E6B">
            <w:pPr>
              <w:spacing w:line="300" w:lineRule="auto"/>
              <w:ind w:left="-2" w:leftChars="-1" w:firstLine="480" w:firstLineChars="200"/>
              <w:rPr>
                <w:rFonts w:hint="eastAsia"/>
                <w:sz w:val="24"/>
              </w:rPr>
            </w:pPr>
            <w:r>
              <w:rPr>
                <w:rFonts w:hint="eastAsia"/>
                <w:sz w:val="24"/>
              </w:rPr>
              <w:t>3. 乡土文化与农民的社会认同</w:t>
            </w:r>
          </w:p>
          <w:p w14:paraId="35AC7055">
            <w:pPr>
              <w:spacing w:line="300" w:lineRule="auto"/>
              <w:ind w:firstLine="482" w:firstLineChars="200"/>
              <w:rPr>
                <w:b/>
                <w:sz w:val="24"/>
              </w:rPr>
            </w:pPr>
            <w:r>
              <w:rPr>
                <w:rFonts w:hint="eastAsia"/>
                <w:b/>
                <w:sz w:val="24"/>
              </w:rPr>
              <w:t>考试要求</w:t>
            </w:r>
          </w:p>
          <w:p w14:paraId="4DB2CE55">
            <w:pPr>
              <w:spacing w:line="300" w:lineRule="auto"/>
              <w:ind w:firstLine="480" w:firstLineChars="200"/>
              <w:rPr>
                <w:rFonts w:hint="eastAsia"/>
                <w:sz w:val="24"/>
              </w:rPr>
            </w:pPr>
            <w:r>
              <w:rPr>
                <w:rFonts w:hint="eastAsia"/>
                <w:sz w:val="24"/>
              </w:rPr>
              <w:t>掌握农民的内涵及当代中国农民的特征；农民的生产方式、生活方式以及社会关系与交往行动；乡土文化特征与农民观念与变迁；了解当前中国农民的社会认同。</w:t>
            </w:r>
          </w:p>
          <w:p w14:paraId="70654B79">
            <w:pPr>
              <w:spacing w:line="300" w:lineRule="auto"/>
              <w:ind w:left="-2" w:leftChars="-1" w:firstLine="482" w:firstLineChars="200"/>
              <w:rPr>
                <w:b/>
                <w:bCs/>
                <w:sz w:val="24"/>
              </w:rPr>
            </w:pPr>
            <w:r>
              <w:rPr>
                <w:rFonts w:hint="eastAsia"/>
                <w:b/>
                <w:bCs/>
                <w:sz w:val="24"/>
              </w:rPr>
              <w:t>（四）农村家庭与家族</w:t>
            </w:r>
          </w:p>
          <w:p w14:paraId="3A63B806">
            <w:pPr>
              <w:spacing w:line="300" w:lineRule="auto"/>
              <w:ind w:left="-2" w:leftChars="-1" w:firstLine="482" w:firstLineChars="200"/>
              <w:rPr>
                <w:rFonts w:hint="eastAsia"/>
                <w:b/>
                <w:bCs/>
                <w:sz w:val="24"/>
              </w:rPr>
            </w:pPr>
            <w:r>
              <w:rPr>
                <w:rFonts w:hint="eastAsia"/>
                <w:b/>
                <w:bCs/>
                <w:sz w:val="24"/>
              </w:rPr>
              <w:t>考试内容</w:t>
            </w:r>
          </w:p>
          <w:p w14:paraId="7334E8C4">
            <w:pPr>
              <w:spacing w:line="300" w:lineRule="auto"/>
              <w:ind w:left="-2" w:leftChars="-1" w:firstLine="480" w:firstLineChars="200"/>
              <w:rPr>
                <w:sz w:val="24"/>
              </w:rPr>
            </w:pPr>
            <w:r>
              <w:rPr>
                <w:rFonts w:hint="eastAsia"/>
                <w:sz w:val="24"/>
              </w:rPr>
              <w:t>1. 农村家庭</w:t>
            </w:r>
          </w:p>
          <w:p w14:paraId="652CA66F">
            <w:pPr>
              <w:spacing w:line="300" w:lineRule="auto"/>
              <w:ind w:left="-2" w:leftChars="-1" w:firstLine="480" w:firstLineChars="200"/>
              <w:rPr>
                <w:sz w:val="24"/>
              </w:rPr>
            </w:pPr>
            <w:r>
              <w:rPr>
                <w:rFonts w:hint="eastAsia"/>
                <w:sz w:val="24"/>
              </w:rPr>
              <w:t>2. 农村家族</w:t>
            </w:r>
          </w:p>
          <w:p w14:paraId="61285899">
            <w:pPr>
              <w:spacing w:line="300" w:lineRule="auto"/>
              <w:ind w:firstLine="482" w:firstLineChars="200"/>
              <w:rPr>
                <w:b/>
                <w:sz w:val="24"/>
              </w:rPr>
            </w:pPr>
            <w:r>
              <w:rPr>
                <w:rFonts w:hint="eastAsia"/>
                <w:b/>
                <w:sz w:val="24"/>
              </w:rPr>
              <w:t>考试要求</w:t>
            </w:r>
          </w:p>
          <w:p w14:paraId="57A82761">
            <w:pPr>
              <w:spacing w:line="300" w:lineRule="auto"/>
              <w:ind w:firstLine="480" w:firstLineChars="200"/>
              <w:rPr>
                <w:sz w:val="24"/>
              </w:rPr>
            </w:pPr>
            <w:r>
              <w:rPr>
                <w:rFonts w:hint="eastAsia"/>
                <w:bCs/>
                <w:sz w:val="24"/>
              </w:rPr>
              <w:t>掌握</w:t>
            </w:r>
            <w:r>
              <w:rPr>
                <w:rFonts w:hint="eastAsia"/>
                <w:sz w:val="24"/>
              </w:rPr>
              <w:t>农村家庭的形成过程、家庭结构以及功能变迁；农村家族的内涵、特征与功能；了解农村家族的演变与发展。</w:t>
            </w:r>
          </w:p>
          <w:p w14:paraId="0D50A96F">
            <w:pPr>
              <w:spacing w:line="300" w:lineRule="auto"/>
              <w:ind w:firstLine="482" w:firstLineChars="200"/>
              <w:rPr>
                <w:b/>
                <w:bCs/>
                <w:sz w:val="24"/>
              </w:rPr>
            </w:pPr>
            <w:r>
              <w:rPr>
                <w:rFonts w:hint="eastAsia"/>
                <w:b/>
                <w:bCs/>
                <w:sz w:val="24"/>
              </w:rPr>
              <w:t>（五）农村社区</w:t>
            </w:r>
          </w:p>
          <w:p w14:paraId="0039F619">
            <w:pPr>
              <w:spacing w:line="300" w:lineRule="auto"/>
              <w:ind w:firstLine="482" w:firstLineChars="200"/>
              <w:rPr>
                <w:b/>
                <w:bCs/>
                <w:sz w:val="24"/>
              </w:rPr>
            </w:pPr>
            <w:r>
              <w:rPr>
                <w:rFonts w:hint="eastAsia"/>
                <w:b/>
                <w:bCs/>
                <w:sz w:val="24"/>
              </w:rPr>
              <w:t>考试内容</w:t>
            </w:r>
          </w:p>
          <w:p w14:paraId="245D2E3B">
            <w:pPr>
              <w:spacing w:line="300" w:lineRule="auto"/>
              <w:ind w:firstLine="480" w:firstLineChars="200"/>
              <w:rPr>
                <w:sz w:val="24"/>
              </w:rPr>
            </w:pPr>
            <w:r>
              <w:rPr>
                <w:rFonts w:hint="eastAsia"/>
                <w:sz w:val="24"/>
              </w:rPr>
              <w:t>1．农村社区的内涵及其特征</w:t>
            </w:r>
          </w:p>
          <w:p w14:paraId="409B32F2">
            <w:pPr>
              <w:spacing w:line="300" w:lineRule="auto"/>
              <w:ind w:firstLine="480" w:firstLineChars="200"/>
              <w:rPr>
                <w:sz w:val="24"/>
              </w:rPr>
            </w:pPr>
            <w:r>
              <w:rPr>
                <w:rFonts w:hint="eastAsia"/>
                <w:sz w:val="24"/>
              </w:rPr>
              <w:t>2．农村社区的权力结构</w:t>
            </w:r>
          </w:p>
          <w:p w14:paraId="042CF30D">
            <w:pPr>
              <w:spacing w:line="300" w:lineRule="auto"/>
              <w:ind w:firstLine="480" w:firstLineChars="200"/>
              <w:rPr>
                <w:sz w:val="24"/>
              </w:rPr>
            </w:pPr>
            <w:r>
              <w:rPr>
                <w:rFonts w:hint="eastAsia"/>
                <w:sz w:val="24"/>
              </w:rPr>
              <w:t>3．农村社区建设</w:t>
            </w:r>
          </w:p>
          <w:p w14:paraId="78330CBB">
            <w:pPr>
              <w:spacing w:line="300" w:lineRule="auto"/>
              <w:ind w:firstLine="482" w:firstLineChars="200"/>
              <w:rPr>
                <w:b/>
                <w:bCs/>
                <w:sz w:val="24"/>
              </w:rPr>
            </w:pPr>
            <w:r>
              <w:rPr>
                <w:rFonts w:hint="eastAsia"/>
                <w:b/>
                <w:bCs/>
                <w:sz w:val="24"/>
              </w:rPr>
              <w:t>考试要点</w:t>
            </w:r>
          </w:p>
          <w:p w14:paraId="2DE3D30F">
            <w:pPr>
              <w:spacing w:line="300" w:lineRule="auto"/>
              <w:ind w:firstLine="480" w:firstLineChars="200"/>
              <w:rPr>
                <w:rFonts w:hint="eastAsia"/>
                <w:sz w:val="24"/>
              </w:rPr>
            </w:pPr>
            <w:r>
              <w:rPr>
                <w:rFonts w:hint="eastAsia"/>
                <w:sz w:val="24"/>
              </w:rPr>
              <w:t>掌握农村社区的内涵、特征及其演变；农村社区权力结构的内涵、类型；了解当代中国农村社区权力特征及其演变；掌握农村社区建设的内涵与意义；了解当代中国农村社区建设实践及经验。</w:t>
            </w:r>
          </w:p>
          <w:p w14:paraId="02A8560B">
            <w:pPr>
              <w:spacing w:line="300" w:lineRule="auto"/>
              <w:ind w:left="-2" w:leftChars="-1" w:firstLine="482" w:firstLineChars="200"/>
              <w:rPr>
                <w:b/>
                <w:bCs/>
                <w:sz w:val="24"/>
              </w:rPr>
            </w:pPr>
            <w:r>
              <w:rPr>
                <w:rFonts w:hint="eastAsia"/>
                <w:b/>
                <w:bCs/>
                <w:sz w:val="24"/>
              </w:rPr>
              <w:t>（六）农村社会组织</w:t>
            </w:r>
          </w:p>
          <w:p w14:paraId="231AB4D0">
            <w:pPr>
              <w:spacing w:line="300" w:lineRule="auto"/>
              <w:ind w:left="-2" w:leftChars="-1" w:firstLine="482" w:firstLineChars="200"/>
              <w:rPr>
                <w:rFonts w:hint="eastAsia"/>
                <w:b/>
                <w:bCs/>
                <w:sz w:val="24"/>
              </w:rPr>
            </w:pPr>
            <w:r>
              <w:rPr>
                <w:rFonts w:hint="eastAsia"/>
                <w:b/>
                <w:bCs/>
                <w:sz w:val="24"/>
              </w:rPr>
              <w:t>考试内容</w:t>
            </w:r>
          </w:p>
          <w:p w14:paraId="2B701C06">
            <w:pPr>
              <w:spacing w:line="300" w:lineRule="auto"/>
              <w:ind w:left="-2" w:leftChars="-1" w:firstLine="480" w:firstLineChars="200"/>
              <w:rPr>
                <w:sz w:val="24"/>
              </w:rPr>
            </w:pPr>
            <w:r>
              <w:rPr>
                <w:rFonts w:hint="eastAsia"/>
                <w:sz w:val="24"/>
              </w:rPr>
              <w:t>1. 农村社会组织概述</w:t>
            </w:r>
          </w:p>
          <w:p w14:paraId="3B13F8AB">
            <w:pPr>
              <w:spacing w:line="300" w:lineRule="auto"/>
              <w:ind w:left="-2" w:leftChars="-1" w:firstLine="480" w:firstLineChars="200"/>
              <w:rPr>
                <w:rFonts w:hint="eastAsia"/>
                <w:sz w:val="24"/>
              </w:rPr>
            </w:pPr>
            <w:r>
              <w:rPr>
                <w:rFonts w:hint="eastAsia"/>
                <w:sz w:val="24"/>
              </w:rPr>
              <w:t>2. 农民专业合作经济组织</w:t>
            </w:r>
          </w:p>
          <w:p w14:paraId="685AE914">
            <w:pPr>
              <w:spacing w:line="300" w:lineRule="auto"/>
              <w:ind w:left="-2" w:leftChars="-1" w:firstLine="480" w:firstLineChars="200"/>
              <w:rPr>
                <w:sz w:val="24"/>
              </w:rPr>
            </w:pPr>
            <w:r>
              <w:rPr>
                <w:rFonts w:hint="eastAsia"/>
                <w:sz w:val="24"/>
              </w:rPr>
              <w:t>3. 村民自治组织</w:t>
            </w:r>
          </w:p>
          <w:p w14:paraId="690C3127">
            <w:pPr>
              <w:spacing w:line="300" w:lineRule="auto"/>
              <w:ind w:firstLine="482" w:firstLineChars="200"/>
              <w:rPr>
                <w:b/>
                <w:sz w:val="24"/>
              </w:rPr>
            </w:pPr>
            <w:r>
              <w:rPr>
                <w:rFonts w:hint="eastAsia"/>
                <w:b/>
                <w:sz w:val="24"/>
              </w:rPr>
              <w:t>考试要求</w:t>
            </w:r>
          </w:p>
          <w:p w14:paraId="7D5D0D4D">
            <w:pPr>
              <w:spacing w:line="300" w:lineRule="auto"/>
              <w:ind w:firstLine="480" w:firstLineChars="200"/>
              <w:rPr>
                <w:sz w:val="24"/>
              </w:rPr>
            </w:pPr>
            <w:r>
              <w:rPr>
                <w:rFonts w:hint="eastAsia"/>
                <w:sz w:val="24"/>
              </w:rPr>
              <w:t>掌握农村社会组织的内涵及其基本特征；农村基层社会组织的类型；农民专业合作经济组织的内涵、特征及功能；村民自治组织的产生、发展及特征；熟知改革开放以来村民自治组织的实践。</w:t>
            </w:r>
          </w:p>
          <w:p w14:paraId="745F201D">
            <w:pPr>
              <w:spacing w:line="300" w:lineRule="auto"/>
              <w:ind w:firstLine="482" w:firstLineChars="200"/>
              <w:rPr>
                <w:b/>
                <w:bCs/>
                <w:sz w:val="24"/>
              </w:rPr>
            </w:pPr>
            <w:r>
              <w:rPr>
                <w:rFonts w:hint="eastAsia" w:ascii="Arial" w:hAnsi="Arial" w:cs="Arial"/>
                <w:b/>
                <w:bCs/>
                <w:color w:val="333333"/>
                <w:sz w:val="24"/>
                <w:shd w:val="clear" w:color="auto" w:fill="FFFFFF"/>
              </w:rPr>
              <w:t>（七）</w:t>
            </w:r>
            <w:r>
              <w:rPr>
                <w:rFonts w:ascii="Arial" w:hAnsi="Arial" w:cs="Arial"/>
                <w:b/>
                <w:bCs/>
                <w:color w:val="333333"/>
                <w:sz w:val="24"/>
                <w:shd w:val="clear" w:color="auto" w:fill="FFFFFF"/>
              </w:rPr>
              <w:t xml:space="preserve"> </w:t>
            </w:r>
            <w:r>
              <w:rPr>
                <w:rFonts w:hint="eastAsia"/>
                <w:b/>
                <w:bCs/>
                <w:sz w:val="24"/>
              </w:rPr>
              <w:t>农村社会分层与流动</w:t>
            </w:r>
          </w:p>
          <w:p w14:paraId="1ECE1AC2">
            <w:pPr>
              <w:spacing w:line="300" w:lineRule="auto"/>
              <w:ind w:firstLine="482" w:firstLineChars="200"/>
              <w:rPr>
                <w:rFonts w:hint="eastAsia"/>
                <w:b/>
                <w:bCs/>
                <w:sz w:val="24"/>
              </w:rPr>
            </w:pPr>
            <w:r>
              <w:rPr>
                <w:rFonts w:hint="eastAsia"/>
                <w:b/>
                <w:bCs/>
                <w:sz w:val="24"/>
              </w:rPr>
              <w:t>考试内容</w:t>
            </w:r>
          </w:p>
          <w:p w14:paraId="41E8939E">
            <w:pPr>
              <w:spacing w:line="300" w:lineRule="auto"/>
              <w:ind w:left="-2" w:leftChars="-1" w:firstLine="480" w:firstLineChars="200"/>
              <w:rPr>
                <w:rFonts w:hint="eastAsia"/>
                <w:sz w:val="24"/>
              </w:rPr>
            </w:pPr>
            <w:r>
              <w:rPr>
                <w:rFonts w:hint="eastAsia"/>
                <w:sz w:val="24"/>
              </w:rPr>
              <w:t>1. 阶级阶层及其分析方法</w:t>
            </w:r>
          </w:p>
          <w:p w14:paraId="633F1BE9">
            <w:pPr>
              <w:spacing w:line="300" w:lineRule="auto"/>
              <w:ind w:left="-2" w:leftChars="-1" w:firstLine="480" w:firstLineChars="200"/>
              <w:rPr>
                <w:sz w:val="24"/>
              </w:rPr>
            </w:pPr>
            <w:r>
              <w:rPr>
                <w:rFonts w:hint="eastAsia"/>
                <w:sz w:val="24"/>
              </w:rPr>
              <w:t>2. 农村社会分层</w:t>
            </w:r>
          </w:p>
          <w:p w14:paraId="41FA1148">
            <w:pPr>
              <w:spacing w:line="300" w:lineRule="auto"/>
              <w:ind w:left="-2" w:leftChars="-1" w:firstLine="480" w:firstLineChars="200"/>
              <w:rPr>
                <w:rFonts w:hint="eastAsia"/>
                <w:sz w:val="24"/>
              </w:rPr>
            </w:pPr>
            <w:r>
              <w:rPr>
                <w:rFonts w:hint="eastAsia"/>
                <w:sz w:val="24"/>
              </w:rPr>
              <w:t>3. 农村社会流动</w:t>
            </w:r>
          </w:p>
          <w:p w14:paraId="13E9DF0D">
            <w:pPr>
              <w:spacing w:line="300" w:lineRule="auto"/>
              <w:ind w:firstLine="482" w:firstLineChars="200"/>
              <w:rPr>
                <w:b/>
                <w:sz w:val="24"/>
              </w:rPr>
            </w:pPr>
            <w:r>
              <w:rPr>
                <w:rFonts w:hint="eastAsia"/>
                <w:b/>
                <w:sz w:val="24"/>
              </w:rPr>
              <w:t>考试要求</w:t>
            </w:r>
          </w:p>
          <w:p w14:paraId="19E39CB6">
            <w:pPr>
              <w:spacing w:line="300" w:lineRule="auto"/>
              <w:ind w:firstLine="480" w:firstLineChars="200"/>
              <w:rPr>
                <w:sz w:val="24"/>
              </w:rPr>
            </w:pPr>
            <w:r>
              <w:rPr>
                <w:rFonts w:hint="eastAsia"/>
                <w:sz w:val="24"/>
              </w:rPr>
              <w:t>掌握阶级阶层的含义；马克思主义阶级分析法及在中国的运用；农村社会分层的含义与功能；了解中国农村社会阶层结构的历史变迁及当今发展；农村社会流动的含义与功能；了解中国农村社会流动的历史演变及当今发展。</w:t>
            </w:r>
          </w:p>
          <w:p w14:paraId="2F194B5F">
            <w:pPr>
              <w:spacing w:line="300" w:lineRule="auto"/>
              <w:ind w:firstLine="482" w:firstLineChars="200"/>
              <w:rPr>
                <w:rFonts w:hint="eastAsia"/>
                <w:b/>
                <w:bCs/>
                <w:sz w:val="24"/>
              </w:rPr>
            </w:pPr>
            <w:r>
              <w:rPr>
                <w:rFonts w:hint="eastAsia" w:ascii="Arial" w:hAnsi="Arial" w:cs="Arial"/>
                <w:b/>
                <w:bCs/>
                <w:color w:val="333333"/>
                <w:sz w:val="24"/>
                <w:shd w:val="clear" w:color="auto" w:fill="FFFFFF"/>
              </w:rPr>
              <w:t>（八）</w:t>
            </w:r>
            <w:r>
              <w:rPr>
                <w:rFonts w:hint="eastAsia"/>
                <w:b/>
                <w:bCs/>
                <w:sz w:val="24"/>
              </w:rPr>
              <w:t>农村社会治理</w:t>
            </w:r>
          </w:p>
          <w:p w14:paraId="64D5D710">
            <w:pPr>
              <w:spacing w:line="300" w:lineRule="auto"/>
              <w:ind w:firstLine="482" w:firstLineChars="200"/>
              <w:rPr>
                <w:rFonts w:hint="eastAsia" w:ascii="Arial" w:hAnsi="Arial" w:cs="Arial"/>
                <w:b/>
                <w:bCs/>
                <w:color w:val="333333"/>
                <w:sz w:val="24"/>
                <w:shd w:val="clear" w:color="auto" w:fill="FFFFFF"/>
              </w:rPr>
            </w:pPr>
            <w:r>
              <w:rPr>
                <w:rFonts w:hint="eastAsia"/>
                <w:b/>
                <w:bCs/>
                <w:sz w:val="24"/>
              </w:rPr>
              <w:t>考试内容</w:t>
            </w:r>
          </w:p>
          <w:p w14:paraId="2D5C783E">
            <w:pPr>
              <w:spacing w:line="300" w:lineRule="auto"/>
              <w:ind w:left="-2" w:leftChars="-1" w:firstLine="480" w:firstLineChars="200"/>
              <w:rPr>
                <w:rFonts w:hint="eastAsia"/>
                <w:sz w:val="24"/>
              </w:rPr>
            </w:pPr>
            <w:r>
              <w:rPr>
                <w:rFonts w:hint="eastAsia" w:ascii="Arial" w:hAnsi="Arial" w:cs="Arial"/>
                <w:color w:val="333333"/>
                <w:sz w:val="24"/>
                <w:shd w:val="clear" w:color="auto" w:fill="FFFFFF"/>
              </w:rPr>
              <w:t>1</w:t>
            </w:r>
            <w:r>
              <w:rPr>
                <w:rFonts w:hint="eastAsia"/>
                <w:sz w:val="24"/>
              </w:rPr>
              <w:t>. 农村社会治理概述</w:t>
            </w:r>
          </w:p>
          <w:p w14:paraId="7464235D">
            <w:pPr>
              <w:spacing w:line="300" w:lineRule="auto"/>
              <w:ind w:left="-2" w:leftChars="-1" w:firstLine="480" w:firstLineChars="200"/>
              <w:rPr>
                <w:rFonts w:hint="eastAsia"/>
                <w:sz w:val="24"/>
              </w:rPr>
            </w:pPr>
            <w:r>
              <w:rPr>
                <w:rFonts w:hint="eastAsia"/>
                <w:sz w:val="24"/>
              </w:rPr>
              <w:t>2. 农村社会治理的基础条件与内在机制</w:t>
            </w:r>
          </w:p>
          <w:p w14:paraId="6FB9BA1E">
            <w:pPr>
              <w:spacing w:line="300" w:lineRule="auto"/>
              <w:ind w:left="-2" w:leftChars="-1" w:firstLine="480" w:firstLineChars="200"/>
              <w:rPr>
                <w:rFonts w:hint="eastAsia"/>
                <w:sz w:val="24"/>
              </w:rPr>
            </w:pPr>
            <w:r>
              <w:rPr>
                <w:rFonts w:hint="eastAsia"/>
                <w:sz w:val="24"/>
              </w:rPr>
              <w:t>3. 农村社会治理的结构与类型</w:t>
            </w:r>
          </w:p>
          <w:p w14:paraId="336347E2">
            <w:pPr>
              <w:spacing w:line="300" w:lineRule="auto"/>
              <w:ind w:firstLine="482" w:firstLineChars="200"/>
              <w:rPr>
                <w:b/>
                <w:sz w:val="24"/>
              </w:rPr>
            </w:pPr>
            <w:r>
              <w:rPr>
                <w:rFonts w:hint="eastAsia"/>
                <w:b/>
                <w:sz w:val="24"/>
              </w:rPr>
              <w:t>考试要求</w:t>
            </w:r>
          </w:p>
          <w:p w14:paraId="3CA1C59B">
            <w:pPr>
              <w:adjustRightInd w:val="0"/>
              <w:snapToGrid w:val="0"/>
              <w:spacing w:line="300" w:lineRule="auto"/>
              <w:ind w:firstLine="480" w:firstLineChars="200"/>
              <w:rPr>
                <w:rFonts w:hint="eastAsia"/>
                <w:sz w:val="24"/>
              </w:rPr>
            </w:pPr>
            <w:r>
              <w:rPr>
                <w:rFonts w:hint="eastAsia"/>
                <w:sz w:val="24"/>
              </w:rPr>
              <w:t>掌握农村社会治理的含义、主体</w:t>
            </w:r>
            <w:r>
              <w:rPr>
                <w:rFonts w:hint="eastAsia" w:ascii="微软雅黑" w:hAnsi="微软雅黑" w:eastAsia="微软雅黑" w:cs="微软雅黑"/>
                <w:sz w:val="24"/>
              </w:rPr>
              <w:t>､</w:t>
            </w:r>
            <w:r>
              <w:rPr>
                <w:rFonts w:hint="eastAsia" w:ascii="宋体" w:hAnsi="宋体" w:cs="宋体"/>
                <w:sz w:val="24"/>
              </w:rPr>
              <w:t>手段及目标</w:t>
            </w:r>
            <w:r>
              <w:rPr>
                <w:rFonts w:hint="eastAsia"/>
                <w:sz w:val="24"/>
              </w:rPr>
              <w:t>；了解农村社会治理的历史沿革；理解农村社会治理的外在条件、内在基础和内在机制；农村社会治理的基本结构要素与类型。</w:t>
            </w:r>
          </w:p>
          <w:p w14:paraId="41168834">
            <w:pPr>
              <w:spacing w:line="300" w:lineRule="auto"/>
              <w:ind w:firstLine="482" w:firstLineChars="200"/>
              <w:rPr>
                <w:rFonts w:hint="eastAsia"/>
                <w:b/>
                <w:bCs/>
                <w:sz w:val="24"/>
              </w:rPr>
            </w:pPr>
            <w:r>
              <w:rPr>
                <w:rFonts w:hint="eastAsia"/>
                <w:b/>
                <w:bCs/>
                <w:sz w:val="24"/>
              </w:rPr>
              <w:t>（九）农村公共物品需求与供给</w:t>
            </w:r>
          </w:p>
          <w:p w14:paraId="26DCAE1D">
            <w:pPr>
              <w:spacing w:line="300" w:lineRule="auto"/>
              <w:ind w:left="-2" w:leftChars="-1" w:firstLine="482" w:firstLineChars="200"/>
              <w:rPr>
                <w:rFonts w:hint="eastAsia"/>
                <w:b/>
                <w:bCs/>
                <w:sz w:val="24"/>
              </w:rPr>
            </w:pPr>
            <w:r>
              <w:rPr>
                <w:rFonts w:hint="eastAsia"/>
                <w:b/>
                <w:bCs/>
                <w:sz w:val="24"/>
              </w:rPr>
              <w:t>考试内容</w:t>
            </w:r>
          </w:p>
          <w:p w14:paraId="311CE7A6">
            <w:pPr>
              <w:spacing w:line="300" w:lineRule="auto"/>
              <w:ind w:left="-2" w:leftChars="-1" w:firstLine="480" w:firstLineChars="200"/>
              <w:rPr>
                <w:rFonts w:hint="eastAsia"/>
                <w:sz w:val="24"/>
              </w:rPr>
            </w:pPr>
            <w:r>
              <w:rPr>
                <w:rFonts w:hint="eastAsia"/>
                <w:sz w:val="24"/>
              </w:rPr>
              <w:t>1. 农村公共物品概述</w:t>
            </w:r>
          </w:p>
          <w:p w14:paraId="2CF2C6DC">
            <w:pPr>
              <w:spacing w:line="300" w:lineRule="auto"/>
              <w:ind w:left="-2" w:leftChars="-1" w:firstLine="480" w:firstLineChars="200"/>
              <w:rPr>
                <w:rFonts w:hint="eastAsia"/>
                <w:sz w:val="24"/>
              </w:rPr>
            </w:pPr>
            <w:r>
              <w:rPr>
                <w:rFonts w:hint="eastAsia"/>
                <w:sz w:val="24"/>
              </w:rPr>
              <w:t>2. 农村公共物品供给</w:t>
            </w:r>
          </w:p>
          <w:p w14:paraId="32EC6B43">
            <w:pPr>
              <w:spacing w:line="300" w:lineRule="auto"/>
              <w:ind w:left="-2" w:leftChars="-1" w:firstLine="480" w:firstLineChars="200"/>
              <w:rPr>
                <w:rFonts w:hint="eastAsia"/>
                <w:sz w:val="24"/>
              </w:rPr>
            </w:pPr>
            <w:r>
              <w:rPr>
                <w:rFonts w:hint="eastAsia"/>
                <w:sz w:val="24"/>
              </w:rPr>
              <w:t>3. 农村公共物品供需均衡</w:t>
            </w:r>
          </w:p>
          <w:p w14:paraId="68331E72">
            <w:pPr>
              <w:spacing w:line="300" w:lineRule="auto"/>
              <w:ind w:firstLine="482" w:firstLineChars="200"/>
              <w:rPr>
                <w:b/>
                <w:sz w:val="24"/>
              </w:rPr>
            </w:pPr>
            <w:r>
              <w:rPr>
                <w:rFonts w:hint="eastAsia"/>
                <w:b/>
                <w:sz w:val="24"/>
              </w:rPr>
              <w:t>考试要求</w:t>
            </w:r>
          </w:p>
          <w:p w14:paraId="1A170A62">
            <w:pPr>
              <w:adjustRightInd w:val="0"/>
              <w:snapToGrid w:val="0"/>
              <w:spacing w:line="300" w:lineRule="auto"/>
              <w:ind w:firstLine="480" w:firstLineChars="200"/>
              <w:rPr>
                <w:rFonts w:ascii="宋体" w:hAnsi="宋体" w:cs="宋体"/>
                <w:sz w:val="24"/>
              </w:rPr>
            </w:pPr>
            <w:r>
              <w:rPr>
                <w:rFonts w:hint="eastAsia"/>
                <w:sz w:val="24"/>
              </w:rPr>
              <w:t>掌握</w:t>
            </w:r>
            <w:r>
              <w:rPr>
                <w:rFonts w:hint="eastAsia" w:ascii="宋体" w:hAnsi="宋体" w:cs="宋体"/>
                <w:sz w:val="24"/>
              </w:rPr>
              <w:t>农村公共物品的概念、类型与功能；农村公共物品供给模式的变迁；社区内生型公共物品供给；社区承接外来供给的能力；了解当前中国农村公共物品的供需特点；乡村行政组织体系与公共物品供需均衡；乡村社会建设与公共物品供需均衡。</w:t>
            </w:r>
          </w:p>
          <w:p w14:paraId="333DF2B9">
            <w:pPr>
              <w:spacing w:line="300" w:lineRule="auto"/>
              <w:ind w:left="-2" w:leftChars="-1" w:firstLine="482" w:firstLineChars="200"/>
              <w:rPr>
                <w:b/>
                <w:bCs/>
                <w:sz w:val="24"/>
              </w:rPr>
            </w:pPr>
            <w:r>
              <w:rPr>
                <w:rFonts w:hint="eastAsia"/>
                <w:b/>
                <w:bCs/>
                <w:sz w:val="24"/>
              </w:rPr>
              <w:t>（十）农村社会现代化</w:t>
            </w:r>
          </w:p>
          <w:p w14:paraId="114B5C6F">
            <w:pPr>
              <w:spacing w:line="300" w:lineRule="auto"/>
              <w:ind w:left="-2" w:leftChars="-1" w:firstLine="482" w:firstLineChars="200"/>
              <w:rPr>
                <w:rFonts w:hint="eastAsia"/>
                <w:b/>
                <w:bCs/>
                <w:sz w:val="24"/>
              </w:rPr>
            </w:pPr>
            <w:r>
              <w:rPr>
                <w:rFonts w:hint="eastAsia"/>
                <w:b/>
                <w:bCs/>
                <w:sz w:val="24"/>
              </w:rPr>
              <w:t>考试内容</w:t>
            </w:r>
          </w:p>
          <w:p w14:paraId="0DE2C998">
            <w:pPr>
              <w:spacing w:line="300" w:lineRule="auto"/>
              <w:ind w:left="-2" w:leftChars="-1" w:firstLine="480" w:firstLineChars="200"/>
              <w:rPr>
                <w:rFonts w:hint="eastAsia"/>
                <w:sz w:val="24"/>
              </w:rPr>
            </w:pPr>
            <w:r>
              <w:rPr>
                <w:rFonts w:hint="eastAsia"/>
                <w:sz w:val="24"/>
              </w:rPr>
              <w:t>1. 城镇化与农村社会现代化</w:t>
            </w:r>
          </w:p>
          <w:p w14:paraId="344DEF9D">
            <w:pPr>
              <w:spacing w:line="300" w:lineRule="auto"/>
              <w:ind w:left="-2" w:leftChars="-1" w:firstLine="480" w:firstLineChars="200"/>
              <w:rPr>
                <w:rFonts w:hint="eastAsia"/>
                <w:sz w:val="24"/>
              </w:rPr>
            </w:pPr>
            <w:r>
              <w:rPr>
                <w:rFonts w:hint="eastAsia"/>
                <w:sz w:val="24"/>
              </w:rPr>
              <w:t>2. 社会主义新农村建设</w:t>
            </w:r>
          </w:p>
          <w:p w14:paraId="416B2FCB">
            <w:pPr>
              <w:spacing w:line="300" w:lineRule="auto"/>
              <w:ind w:left="-2" w:leftChars="-1" w:firstLine="480" w:firstLineChars="200"/>
              <w:rPr>
                <w:rFonts w:hint="eastAsia"/>
                <w:sz w:val="24"/>
              </w:rPr>
            </w:pPr>
            <w:r>
              <w:rPr>
                <w:rFonts w:hint="eastAsia"/>
                <w:sz w:val="24"/>
              </w:rPr>
              <w:t>3. 新时代的乡村振兴战略</w:t>
            </w:r>
          </w:p>
          <w:p w14:paraId="437EE775">
            <w:pPr>
              <w:spacing w:line="300" w:lineRule="auto"/>
              <w:ind w:firstLine="482" w:firstLineChars="200"/>
              <w:rPr>
                <w:sz w:val="24"/>
              </w:rPr>
            </w:pPr>
            <w:r>
              <w:rPr>
                <w:rFonts w:hint="eastAsia"/>
                <w:b/>
                <w:sz w:val="24"/>
              </w:rPr>
              <w:t>考试要点：</w:t>
            </w:r>
            <w:r>
              <w:rPr>
                <w:rFonts w:hint="eastAsia"/>
                <w:sz w:val="24"/>
              </w:rPr>
              <w:t>城镇化与农村社会现代化的关系；中国城镇化发展历程与特点；农村社会现代化的内涵；中国农村社会现代化面临的困境及应当采取的措施；社会主义新农村建设的意义、内容及实践；实施乡村振兴战略的背景与重要意义；了解实施乡村振兴战略的具体内容；结合我国当前农村社会实际认识实施乡村振兴战略的对策和具体措施。</w:t>
            </w:r>
          </w:p>
          <w:p w14:paraId="40BC7767">
            <w:pPr>
              <w:pStyle w:val="9"/>
              <w:numPr>
                <w:ilvl w:val="0"/>
                <w:numId w:val="1"/>
              </w:numPr>
              <w:spacing w:line="300" w:lineRule="auto"/>
              <w:ind w:firstLineChars="0"/>
              <w:rPr>
                <w:b/>
                <w:sz w:val="24"/>
              </w:rPr>
            </w:pPr>
            <w:r>
              <w:rPr>
                <w:rFonts w:hint="eastAsia"/>
                <w:b/>
                <w:sz w:val="24"/>
              </w:rPr>
              <w:t>农村政策学（70分）</w:t>
            </w:r>
          </w:p>
          <w:p w14:paraId="5A47B999">
            <w:pPr>
              <w:pStyle w:val="9"/>
              <w:numPr>
                <w:ilvl w:val="0"/>
                <w:numId w:val="2"/>
              </w:numPr>
              <w:spacing w:line="300" w:lineRule="auto"/>
              <w:ind w:firstLineChars="0"/>
              <w:rPr>
                <w:b/>
                <w:bCs/>
                <w:sz w:val="24"/>
              </w:rPr>
            </w:pPr>
            <w:r>
              <w:rPr>
                <w:rFonts w:hint="eastAsia"/>
                <w:b/>
                <w:bCs/>
                <w:sz w:val="24"/>
              </w:rPr>
              <w:t>农业政策学导论</w:t>
            </w:r>
          </w:p>
          <w:p w14:paraId="322EDA54">
            <w:pPr>
              <w:spacing w:line="300" w:lineRule="auto"/>
              <w:ind w:left="480"/>
              <w:rPr>
                <w:rFonts w:hint="eastAsia"/>
                <w:b/>
                <w:bCs/>
                <w:sz w:val="24"/>
              </w:rPr>
            </w:pPr>
            <w:r>
              <w:rPr>
                <w:rFonts w:hint="eastAsia"/>
                <w:b/>
                <w:bCs/>
                <w:sz w:val="24"/>
              </w:rPr>
              <w:t>考试内容</w:t>
            </w:r>
          </w:p>
          <w:p w14:paraId="4F4F52A4">
            <w:pPr>
              <w:spacing w:line="300" w:lineRule="auto"/>
              <w:ind w:firstLine="480" w:firstLineChars="200"/>
              <w:rPr>
                <w:sz w:val="24"/>
              </w:rPr>
            </w:pPr>
            <w:r>
              <w:rPr>
                <w:rFonts w:hint="eastAsia"/>
                <w:sz w:val="24"/>
              </w:rPr>
              <w:t>1．</w:t>
            </w:r>
            <w:r>
              <w:rPr>
                <w:sz w:val="24"/>
              </w:rPr>
              <w:t>政策</w:t>
            </w:r>
            <w:r>
              <w:rPr>
                <w:rFonts w:hint="eastAsia"/>
                <w:sz w:val="24"/>
              </w:rPr>
              <w:t>与政策科学</w:t>
            </w:r>
          </w:p>
          <w:p w14:paraId="0A896766">
            <w:pPr>
              <w:spacing w:line="300" w:lineRule="auto"/>
              <w:ind w:firstLine="480" w:firstLineChars="200"/>
              <w:rPr>
                <w:sz w:val="24"/>
              </w:rPr>
            </w:pPr>
            <w:r>
              <w:rPr>
                <w:rFonts w:hint="eastAsia"/>
                <w:sz w:val="24"/>
              </w:rPr>
              <w:t>2．</w:t>
            </w:r>
            <w:r>
              <w:rPr>
                <w:sz w:val="24"/>
              </w:rPr>
              <w:t>农业</w:t>
            </w:r>
            <w:r>
              <w:rPr>
                <w:rFonts w:hint="eastAsia"/>
                <w:sz w:val="24"/>
              </w:rPr>
              <w:t>与农业</w:t>
            </w:r>
            <w:r>
              <w:rPr>
                <w:sz w:val="24"/>
              </w:rPr>
              <w:t>政策</w:t>
            </w:r>
          </w:p>
          <w:p w14:paraId="6D3BE0CA">
            <w:pPr>
              <w:spacing w:line="300" w:lineRule="auto"/>
              <w:ind w:firstLine="480" w:firstLineChars="200"/>
              <w:rPr>
                <w:sz w:val="24"/>
              </w:rPr>
            </w:pPr>
            <w:r>
              <w:rPr>
                <w:rFonts w:hint="eastAsia"/>
                <w:sz w:val="24"/>
              </w:rPr>
              <w:t>3．农业政策分析的理论与方法</w:t>
            </w:r>
          </w:p>
          <w:p w14:paraId="4D3E5CC8">
            <w:pPr>
              <w:spacing w:line="300" w:lineRule="auto"/>
              <w:ind w:firstLine="482" w:firstLineChars="200"/>
              <w:rPr>
                <w:b/>
                <w:sz w:val="24"/>
              </w:rPr>
            </w:pPr>
            <w:r>
              <w:rPr>
                <w:rFonts w:hint="eastAsia"/>
                <w:b/>
                <w:sz w:val="24"/>
              </w:rPr>
              <w:t>考试要点</w:t>
            </w:r>
          </w:p>
          <w:p w14:paraId="561025C1">
            <w:pPr>
              <w:spacing w:line="300" w:lineRule="auto"/>
              <w:ind w:firstLine="480" w:firstLineChars="200"/>
              <w:rPr>
                <w:rFonts w:hint="eastAsia"/>
                <w:sz w:val="24"/>
              </w:rPr>
            </w:pPr>
            <w:r>
              <w:rPr>
                <w:rFonts w:hint="eastAsia"/>
                <w:bCs/>
                <w:sz w:val="24"/>
              </w:rPr>
              <w:t>掌握</w:t>
            </w:r>
            <w:r>
              <w:rPr>
                <w:sz w:val="24"/>
              </w:rPr>
              <w:t>政策</w:t>
            </w:r>
            <w:r>
              <w:rPr>
                <w:rFonts w:hint="eastAsia"/>
                <w:sz w:val="24"/>
              </w:rPr>
              <w:t>与农业政策的定义；农业</w:t>
            </w:r>
            <w:r>
              <w:rPr>
                <w:sz w:val="24"/>
              </w:rPr>
              <w:t>政策</w:t>
            </w:r>
            <w:r>
              <w:rPr>
                <w:rFonts w:hint="eastAsia"/>
                <w:sz w:val="24"/>
              </w:rPr>
              <w:t>在农业发展中的作用；农业政策的完善的意义；统筹了解农业政策分析的理论与方法。</w:t>
            </w:r>
          </w:p>
          <w:p w14:paraId="547B12AD">
            <w:pPr>
              <w:pStyle w:val="9"/>
              <w:numPr>
                <w:ilvl w:val="0"/>
                <w:numId w:val="2"/>
              </w:numPr>
              <w:spacing w:line="300" w:lineRule="auto"/>
              <w:ind w:firstLineChars="0"/>
              <w:rPr>
                <w:b/>
                <w:bCs/>
                <w:sz w:val="24"/>
              </w:rPr>
            </w:pPr>
            <w:r>
              <w:rPr>
                <w:rFonts w:hint="eastAsia"/>
                <w:b/>
                <w:bCs/>
                <w:sz w:val="24"/>
              </w:rPr>
              <w:t>农业政策制定</w:t>
            </w:r>
          </w:p>
          <w:p w14:paraId="299921F2">
            <w:pPr>
              <w:spacing w:line="300" w:lineRule="auto"/>
              <w:ind w:left="480"/>
              <w:rPr>
                <w:rFonts w:hint="eastAsia"/>
                <w:b/>
                <w:bCs/>
                <w:sz w:val="24"/>
              </w:rPr>
            </w:pPr>
            <w:r>
              <w:rPr>
                <w:rFonts w:hint="eastAsia"/>
                <w:b/>
                <w:bCs/>
                <w:sz w:val="24"/>
              </w:rPr>
              <w:t>考试内容</w:t>
            </w:r>
          </w:p>
          <w:p w14:paraId="0A8DF9E4">
            <w:pPr>
              <w:spacing w:line="300" w:lineRule="auto"/>
              <w:ind w:firstLine="480" w:firstLineChars="200"/>
              <w:rPr>
                <w:sz w:val="24"/>
              </w:rPr>
            </w:pPr>
            <w:r>
              <w:rPr>
                <w:rFonts w:hint="eastAsia"/>
                <w:sz w:val="24"/>
              </w:rPr>
              <w:t>1．农业政策问题分析</w:t>
            </w:r>
          </w:p>
          <w:p w14:paraId="44133012">
            <w:pPr>
              <w:spacing w:line="300" w:lineRule="auto"/>
              <w:ind w:firstLine="480" w:firstLineChars="200"/>
              <w:rPr>
                <w:rFonts w:hint="eastAsia"/>
                <w:sz w:val="24"/>
              </w:rPr>
            </w:pPr>
            <w:r>
              <w:rPr>
                <w:rFonts w:hint="eastAsia"/>
                <w:sz w:val="24"/>
              </w:rPr>
              <w:t>2．农业政策目标确定</w:t>
            </w:r>
          </w:p>
          <w:p w14:paraId="4BA10645">
            <w:pPr>
              <w:spacing w:line="300" w:lineRule="auto"/>
              <w:ind w:firstLine="480" w:firstLineChars="200"/>
              <w:rPr>
                <w:rFonts w:hint="eastAsia"/>
                <w:sz w:val="24"/>
              </w:rPr>
            </w:pPr>
            <w:r>
              <w:rPr>
                <w:rFonts w:hint="eastAsia"/>
                <w:sz w:val="24"/>
              </w:rPr>
              <w:t>3．农业政策方案选择</w:t>
            </w:r>
          </w:p>
          <w:p w14:paraId="083493A9">
            <w:pPr>
              <w:spacing w:line="300" w:lineRule="auto"/>
              <w:ind w:firstLine="482" w:firstLineChars="200"/>
              <w:rPr>
                <w:b/>
                <w:sz w:val="24"/>
              </w:rPr>
            </w:pPr>
            <w:r>
              <w:rPr>
                <w:rFonts w:hint="eastAsia"/>
                <w:b/>
                <w:sz w:val="24"/>
              </w:rPr>
              <w:t>考试要求</w:t>
            </w:r>
          </w:p>
          <w:p w14:paraId="1BCDD556">
            <w:pPr>
              <w:spacing w:line="300" w:lineRule="auto"/>
              <w:ind w:firstLine="480" w:firstLineChars="200"/>
              <w:rPr>
                <w:sz w:val="24"/>
              </w:rPr>
            </w:pPr>
            <w:r>
              <w:rPr>
                <w:rFonts w:hint="eastAsia"/>
                <w:bCs/>
                <w:sz w:val="24"/>
              </w:rPr>
              <w:t>掌握农</w:t>
            </w:r>
            <w:r>
              <w:rPr>
                <w:rFonts w:hint="eastAsia"/>
                <w:sz w:val="24"/>
              </w:rPr>
              <w:t>业政策目标</w:t>
            </w:r>
            <w:r>
              <w:rPr>
                <w:sz w:val="24"/>
              </w:rPr>
              <w:t>的设定原则与制定程序</w:t>
            </w:r>
            <w:r>
              <w:rPr>
                <w:rFonts w:hint="eastAsia"/>
                <w:sz w:val="24"/>
              </w:rPr>
              <w:t>；</w:t>
            </w:r>
            <w:r>
              <w:rPr>
                <w:sz w:val="24"/>
              </w:rPr>
              <w:t>农业政策问题分析的基本方法与步骤</w:t>
            </w:r>
            <w:r>
              <w:rPr>
                <w:rFonts w:hint="eastAsia"/>
                <w:sz w:val="24"/>
              </w:rPr>
              <w:t>。</w:t>
            </w:r>
          </w:p>
          <w:p w14:paraId="3B1A2EE3">
            <w:pPr>
              <w:spacing w:line="300" w:lineRule="auto"/>
              <w:ind w:left="-2" w:leftChars="-1" w:firstLine="482" w:firstLineChars="200"/>
              <w:rPr>
                <w:b/>
                <w:bCs/>
                <w:sz w:val="24"/>
              </w:rPr>
            </w:pPr>
            <w:r>
              <w:rPr>
                <w:rFonts w:hint="eastAsia"/>
                <w:b/>
                <w:bCs/>
                <w:sz w:val="24"/>
              </w:rPr>
              <w:t>（三）农业政策执行</w:t>
            </w:r>
          </w:p>
          <w:p w14:paraId="54F79D03">
            <w:pPr>
              <w:spacing w:line="300" w:lineRule="auto"/>
              <w:ind w:firstLine="482" w:firstLineChars="200"/>
              <w:rPr>
                <w:b/>
                <w:bCs/>
                <w:sz w:val="24"/>
              </w:rPr>
            </w:pPr>
            <w:r>
              <w:rPr>
                <w:rFonts w:hint="eastAsia"/>
                <w:b/>
                <w:bCs/>
                <w:sz w:val="24"/>
              </w:rPr>
              <w:t>考试内容</w:t>
            </w:r>
          </w:p>
          <w:p w14:paraId="545CB737">
            <w:pPr>
              <w:spacing w:line="300" w:lineRule="auto"/>
              <w:ind w:firstLine="480" w:firstLineChars="200"/>
              <w:rPr>
                <w:sz w:val="24"/>
              </w:rPr>
            </w:pPr>
            <w:r>
              <w:rPr>
                <w:rFonts w:hint="eastAsia"/>
                <w:sz w:val="24"/>
              </w:rPr>
              <w:t>1．农业政策执行概述</w:t>
            </w:r>
          </w:p>
          <w:p w14:paraId="4DEF0624">
            <w:pPr>
              <w:spacing w:line="300" w:lineRule="auto"/>
              <w:ind w:firstLine="480" w:firstLineChars="200"/>
              <w:rPr>
                <w:rFonts w:hint="eastAsia"/>
                <w:sz w:val="24"/>
              </w:rPr>
            </w:pPr>
            <w:r>
              <w:rPr>
                <w:rFonts w:hint="eastAsia"/>
                <w:sz w:val="24"/>
              </w:rPr>
              <w:t>2．农业政策执行的原则与过程</w:t>
            </w:r>
          </w:p>
          <w:p w14:paraId="39DA384A">
            <w:pPr>
              <w:spacing w:line="300" w:lineRule="auto"/>
              <w:ind w:firstLine="482" w:firstLineChars="200"/>
              <w:rPr>
                <w:b/>
                <w:sz w:val="24"/>
              </w:rPr>
            </w:pPr>
            <w:r>
              <w:rPr>
                <w:rFonts w:hint="eastAsia"/>
                <w:b/>
                <w:sz w:val="24"/>
              </w:rPr>
              <w:t>考试要求</w:t>
            </w:r>
          </w:p>
          <w:p w14:paraId="5CEE3B35">
            <w:pPr>
              <w:spacing w:line="300" w:lineRule="auto"/>
              <w:ind w:firstLine="480" w:firstLineChars="200"/>
              <w:rPr>
                <w:bCs/>
                <w:sz w:val="24"/>
              </w:rPr>
            </w:pPr>
            <w:r>
              <w:rPr>
                <w:bCs/>
                <w:sz w:val="24"/>
              </w:rPr>
              <w:t>掌握农业政策执行的基本程序与关键环节</w:t>
            </w:r>
            <w:r>
              <w:rPr>
                <w:rFonts w:hint="eastAsia"/>
                <w:bCs/>
                <w:sz w:val="24"/>
              </w:rPr>
              <w:t>；农业政策执行的制约因素；农业政策执行的具体程序，并了解相关保障机制。</w:t>
            </w:r>
          </w:p>
          <w:p w14:paraId="4F0AFC44">
            <w:pPr>
              <w:spacing w:line="300" w:lineRule="auto"/>
              <w:ind w:left="-2" w:leftChars="-1" w:firstLine="482" w:firstLineChars="200"/>
              <w:rPr>
                <w:b/>
                <w:bCs/>
                <w:sz w:val="24"/>
              </w:rPr>
            </w:pPr>
            <w:r>
              <w:rPr>
                <w:rFonts w:hint="eastAsia"/>
                <w:b/>
                <w:bCs/>
                <w:sz w:val="24"/>
              </w:rPr>
              <w:t>（四）农业政策的评估及调整</w:t>
            </w:r>
          </w:p>
          <w:p w14:paraId="0A5A9858">
            <w:pPr>
              <w:spacing w:line="300" w:lineRule="auto"/>
              <w:ind w:firstLine="482" w:firstLineChars="200"/>
              <w:rPr>
                <w:b/>
                <w:bCs/>
                <w:sz w:val="24"/>
              </w:rPr>
            </w:pPr>
            <w:r>
              <w:rPr>
                <w:rFonts w:hint="eastAsia"/>
                <w:b/>
                <w:bCs/>
                <w:sz w:val="24"/>
              </w:rPr>
              <w:t>考试内容</w:t>
            </w:r>
          </w:p>
          <w:p w14:paraId="70663F63">
            <w:pPr>
              <w:adjustRightInd w:val="0"/>
              <w:snapToGrid w:val="0"/>
              <w:spacing w:line="300" w:lineRule="auto"/>
              <w:ind w:firstLine="480" w:firstLineChars="200"/>
              <w:rPr>
                <w:sz w:val="24"/>
              </w:rPr>
            </w:pPr>
            <w:r>
              <w:rPr>
                <w:rFonts w:hint="eastAsia"/>
                <w:sz w:val="24"/>
              </w:rPr>
              <w:t>1．农业政策评估的原则</w:t>
            </w:r>
          </w:p>
          <w:p w14:paraId="19679B2B">
            <w:pPr>
              <w:adjustRightInd w:val="0"/>
              <w:snapToGrid w:val="0"/>
              <w:spacing w:line="300" w:lineRule="auto"/>
              <w:ind w:firstLine="480" w:firstLineChars="200"/>
              <w:rPr>
                <w:sz w:val="24"/>
              </w:rPr>
            </w:pPr>
            <w:r>
              <w:rPr>
                <w:rFonts w:hint="eastAsia"/>
                <w:sz w:val="24"/>
              </w:rPr>
              <w:t>2．农业政策评估的标准</w:t>
            </w:r>
          </w:p>
          <w:p w14:paraId="70903CC2">
            <w:pPr>
              <w:adjustRightInd w:val="0"/>
              <w:snapToGrid w:val="0"/>
              <w:spacing w:line="300" w:lineRule="auto"/>
              <w:ind w:firstLine="480" w:firstLineChars="200"/>
              <w:rPr>
                <w:sz w:val="24"/>
              </w:rPr>
            </w:pPr>
            <w:r>
              <w:rPr>
                <w:rFonts w:hint="eastAsia"/>
                <w:sz w:val="24"/>
              </w:rPr>
              <w:t>3．农业政策评估内容和方法</w:t>
            </w:r>
          </w:p>
          <w:p w14:paraId="0133C5D2">
            <w:pPr>
              <w:adjustRightInd w:val="0"/>
              <w:snapToGrid w:val="0"/>
              <w:spacing w:line="300" w:lineRule="auto"/>
              <w:ind w:left="-2" w:leftChars="-1" w:firstLine="480" w:firstLineChars="200"/>
              <w:rPr>
                <w:sz w:val="24"/>
              </w:rPr>
            </w:pPr>
            <w:r>
              <w:rPr>
                <w:rFonts w:hint="eastAsia"/>
                <w:sz w:val="24"/>
              </w:rPr>
              <w:t>4．农业政策的调整</w:t>
            </w:r>
          </w:p>
          <w:p w14:paraId="6B0643D3">
            <w:pPr>
              <w:spacing w:line="300" w:lineRule="auto"/>
              <w:ind w:firstLine="482" w:firstLineChars="200"/>
              <w:rPr>
                <w:b/>
                <w:sz w:val="24"/>
              </w:rPr>
            </w:pPr>
            <w:r>
              <w:rPr>
                <w:rFonts w:hint="eastAsia"/>
                <w:b/>
                <w:sz w:val="24"/>
              </w:rPr>
              <w:t>考试要点</w:t>
            </w:r>
          </w:p>
          <w:p w14:paraId="6767FE32">
            <w:pPr>
              <w:spacing w:line="300" w:lineRule="auto"/>
              <w:ind w:firstLine="480" w:firstLineChars="200"/>
              <w:rPr>
                <w:sz w:val="24"/>
              </w:rPr>
            </w:pPr>
            <w:r>
              <w:rPr>
                <w:rFonts w:hint="eastAsia"/>
                <w:bCs/>
                <w:sz w:val="24"/>
              </w:rPr>
              <w:t>掌握</w:t>
            </w:r>
            <w:r>
              <w:rPr>
                <w:rFonts w:hint="eastAsia"/>
                <w:sz w:val="24"/>
              </w:rPr>
              <w:t>农业政策评估的意义和原则；农业政策评估的标准；</w:t>
            </w:r>
            <w:r>
              <w:rPr>
                <w:sz w:val="24"/>
              </w:rPr>
              <w:t>理解农业政策评估的主要内容与常用方法</w:t>
            </w:r>
            <w:r>
              <w:rPr>
                <w:rFonts w:hint="eastAsia"/>
                <w:sz w:val="24"/>
              </w:rPr>
              <w:t>；</w:t>
            </w:r>
            <w:r>
              <w:rPr>
                <w:sz w:val="24"/>
              </w:rPr>
              <w:t>了解农业政策的调整方式</w:t>
            </w:r>
            <w:r>
              <w:rPr>
                <w:rFonts w:hint="eastAsia"/>
                <w:sz w:val="24"/>
              </w:rPr>
              <w:t>。</w:t>
            </w:r>
          </w:p>
          <w:p w14:paraId="6696D461">
            <w:pPr>
              <w:spacing w:line="300" w:lineRule="auto"/>
              <w:ind w:left="-2" w:leftChars="-1" w:firstLine="482" w:firstLineChars="200"/>
              <w:rPr>
                <w:b/>
                <w:bCs/>
                <w:sz w:val="24"/>
              </w:rPr>
            </w:pPr>
            <w:r>
              <w:rPr>
                <w:rFonts w:hint="eastAsia"/>
                <w:b/>
                <w:bCs/>
                <w:sz w:val="24"/>
              </w:rPr>
              <w:t>（五）农业土地政策</w:t>
            </w:r>
          </w:p>
          <w:p w14:paraId="723344E7">
            <w:pPr>
              <w:spacing w:line="300" w:lineRule="auto"/>
              <w:ind w:firstLine="482" w:firstLineChars="200"/>
              <w:rPr>
                <w:b/>
                <w:bCs/>
                <w:sz w:val="24"/>
              </w:rPr>
            </w:pPr>
            <w:r>
              <w:rPr>
                <w:rFonts w:hint="eastAsia"/>
                <w:b/>
                <w:bCs/>
                <w:sz w:val="24"/>
              </w:rPr>
              <w:t>考试内容</w:t>
            </w:r>
          </w:p>
          <w:p w14:paraId="35BFF9A9">
            <w:pPr>
              <w:spacing w:line="300" w:lineRule="auto"/>
              <w:ind w:firstLine="480" w:firstLineChars="200"/>
              <w:rPr>
                <w:sz w:val="24"/>
              </w:rPr>
            </w:pPr>
            <w:r>
              <w:rPr>
                <w:rFonts w:hint="eastAsia"/>
                <w:sz w:val="24"/>
              </w:rPr>
              <w:t>1．农业土地政策概述</w:t>
            </w:r>
          </w:p>
          <w:p w14:paraId="5C40EA5F">
            <w:pPr>
              <w:spacing w:line="300" w:lineRule="auto"/>
              <w:ind w:firstLine="480" w:firstLineChars="200"/>
              <w:rPr>
                <w:rFonts w:hint="eastAsia"/>
                <w:sz w:val="24"/>
              </w:rPr>
            </w:pPr>
            <w:r>
              <w:rPr>
                <w:rFonts w:hint="eastAsia"/>
                <w:sz w:val="24"/>
              </w:rPr>
              <w:t>2．农业土地所有与承包经营政策</w:t>
            </w:r>
          </w:p>
          <w:p w14:paraId="22FEEB6F">
            <w:pPr>
              <w:spacing w:line="300" w:lineRule="auto"/>
              <w:ind w:firstLine="480" w:firstLineChars="200"/>
              <w:rPr>
                <w:sz w:val="24"/>
              </w:rPr>
            </w:pPr>
            <w:r>
              <w:rPr>
                <w:rFonts w:hint="eastAsia"/>
                <w:sz w:val="24"/>
              </w:rPr>
              <w:t>3．农业土地所有、使用、流转和保护政策</w:t>
            </w:r>
          </w:p>
          <w:p w14:paraId="1807AEEA">
            <w:pPr>
              <w:spacing w:line="300" w:lineRule="auto"/>
              <w:ind w:firstLine="482" w:firstLineChars="200"/>
              <w:rPr>
                <w:b/>
                <w:sz w:val="24"/>
              </w:rPr>
            </w:pPr>
            <w:r>
              <w:rPr>
                <w:rFonts w:hint="eastAsia"/>
                <w:b/>
                <w:sz w:val="24"/>
              </w:rPr>
              <w:t>考试要求</w:t>
            </w:r>
          </w:p>
          <w:p w14:paraId="7E32C4A4">
            <w:pPr>
              <w:spacing w:line="300" w:lineRule="auto"/>
              <w:ind w:firstLine="480" w:firstLineChars="200"/>
              <w:rPr>
                <w:sz w:val="24"/>
              </w:rPr>
            </w:pPr>
            <w:r>
              <w:rPr>
                <w:bCs/>
                <w:sz w:val="24"/>
              </w:rPr>
              <w:t>掌握农业土地政策的基本概念与核心目标</w:t>
            </w:r>
            <w:r>
              <w:rPr>
                <w:rFonts w:hint="eastAsia"/>
                <w:sz w:val="24"/>
              </w:rPr>
              <w:t>；</w:t>
            </w:r>
            <w:r>
              <w:rPr>
                <w:sz w:val="24"/>
              </w:rPr>
              <w:t>掌握我国农业土地</w:t>
            </w:r>
            <w:r>
              <w:rPr>
                <w:rFonts w:hint="eastAsia"/>
                <w:sz w:val="24"/>
              </w:rPr>
              <w:t>“</w:t>
            </w:r>
            <w:r>
              <w:rPr>
                <w:sz w:val="24"/>
              </w:rPr>
              <w:t>三权分置</w:t>
            </w:r>
            <w:r>
              <w:rPr>
                <w:rFonts w:hint="eastAsia"/>
                <w:sz w:val="24"/>
              </w:rPr>
              <w:t>”</w:t>
            </w:r>
            <w:r>
              <w:rPr>
                <w:sz w:val="24"/>
              </w:rPr>
              <w:t>制度的内涵与现实意义</w:t>
            </w:r>
            <w:r>
              <w:rPr>
                <w:rFonts w:hint="eastAsia"/>
                <w:sz w:val="24"/>
              </w:rPr>
              <w:t>；</w:t>
            </w:r>
            <w:r>
              <w:rPr>
                <w:sz w:val="24"/>
              </w:rPr>
              <w:t>掌握农地流转的必要性、基本形式与政策保障机制</w:t>
            </w:r>
            <w:r>
              <w:rPr>
                <w:rFonts w:hint="eastAsia"/>
                <w:sz w:val="24"/>
              </w:rPr>
              <w:t>；</w:t>
            </w:r>
            <w:r>
              <w:rPr>
                <w:sz w:val="24"/>
              </w:rPr>
              <w:t>了解农业土地保护政策的主要内容与发展趋势</w:t>
            </w:r>
            <w:r>
              <w:rPr>
                <w:rFonts w:hint="eastAsia"/>
                <w:sz w:val="24"/>
              </w:rPr>
              <w:t>。</w:t>
            </w:r>
          </w:p>
          <w:p w14:paraId="3C78E94D">
            <w:pPr>
              <w:spacing w:line="300" w:lineRule="auto"/>
              <w:ind w:left="-2" w:leftChars="-1" w:firstLine="482" w:firstLineChars="200"/>
              <w:rPr>
                <w:b/>
                <w:bCs/>
                <w:sz w:val="24"/>
              </w:rPr>
            </w:pPr>
            <w:r>
              <w:rPr>
                <w:rFonts w:hint="eastAsia"/>
                <w:b/>
                <w:bCs/>
                <w:sz w:val="24"/>
              </w:rPr>
              <w:t>（六）农村劳动力政策</w:t>
            </w:r>
          </w:p>
          <w:p w14:paraId="5EF2AAA3">
            <w:pPr>
              <w:spacing w:line="300" w:lineRule="auto"/>
              <w:ind w:firstLine="482" w:firstLineChars="200"/>
              <w:rPr>
                <w:b/>
                <w:bCs/>
                <w:sz w:val="24"/>
              </w:rPr>
            </w:pPr>
            <w:r>
              <w:rPr>
                <w:rFonts w:hint="eastAsia"/>
                <w:b/>
                <w:bCs/>
                <w:sz w:val="24"/>
              </w:rPr>
              <w:t>考试内容</w:t>
            </w:r>
          </w:p>
          <w:p w14:paraId="007ADF4A">
            <w:pPr>
              <w:spacing w:line="300" w:lineRule="auto"/>
              <w:ind w:firstLine="480" w:firstLineChars="200"/>
              <w:rPr>
                <w:sz w:val="24"/>
              </w:rPr>
            </w:pPr>
            <w:r>
              <w:rPr>
                <w:rFonts w:hint="eastAsia"/>
                <w:sz w:val="24"/>
              </w:rPr>
              <w:t>1. 农村劳动力政策目标</w:t>
            </w:r>
          </w:p>
          <w:p w14:paraId="4F14F6D0">
            <w:pPr>
              <w:spacing w:line="300" w:lineRule="auto"/>
              <w:ind w:firstLine="480" w:firstLineChars="200"/>
              <w:rPr>
                <w:sz w:val="24"/>
              </w:rPr>
            </w:pPr>
            <w:r>
              <w:rPr>
                <w:rFonts w:hint="eastAsia"/>
                <w:sz w:val="24"/>
              </w:rPr>
              <w:t xml:space="preserve">2. </w:t>
            </w:r>
            <w:r>
              <w:rPr>
                <w:sz w:val="24"/>
              </w:rPr>
              <w:t>农村</w:t>
            </w:r>
            <w:r>
              <w:rPr>
                <w:rFonts w:hint="eastAsia"/>
                <w:sz w:val="24"/>
              </w:rPr>
              <w:t>劳动力就业</w:t>
            </w:r>
            <w:r>
              <w:rPr>
                <w:sz w:val="24"/>
              </w:rPr>
              <w:t>政策</w:t>
            </w:r>
          </w:p>
          <w:p w14:paraId="70EECB1B">
            <w:pPr>
              <w:spacing w:line="300" w:lineRule="auto"/>
              <w:ind w:firstLine="480" w:firstLineChars="200"/>
              <w:rPr>
                <w:rFonts w:hint="eastAsia"/>
                <w:sz w:val="24"/>
              </w:rPr>
            </w:pPr>
            <w:r>
              <w:rPr>
                <w:rFonts w:hint="eastAsia"/>
                <w:sz w:val="24"/>
              </w:rPr>
              <w:t>3. 农村劳动力流动就业中的问题与展望</w:t>
            </w:r>
          </w:p>
          <w:p w14:paraId="16F070EC">
            <w:pPr>
              <w:spacing w:line="300" w:lineRule="auto"/>
              <w:ind w:firstLine="482" w:firstLineChars="200"/>
              <w:rPr>
                <w:b/>
                <w:sz w:val="24"/>
              </w:rPr>
            </w:pPr>
            <w:r>
              <w:rPr>
                <w:rFonts w:hint="eastAsia"/>
                <w:b/>
                <w:sz w:val="24"/>
              </w:rPr>
              <w:t>考试要求</w:t>
            </w:r>
          </w:p>
          <w:p w14:paraId="3D13BDF9">
            <w:pPr>
              <w:spacing w:line="300" w:lineRule="auto"/>
              <w:ind w:firstLine="480" w:firstLineChars="200"/>
              <w:rPr>
                <w:sz w:val="24"/>
              </w:rPr>
            </w:pPr>
            <w:r>
              <w:rPr>
                <w:rFonts w:hint="eastAsia"/>
                <w:bCs/>
                <w:sz w:val="24"/>
              </w:rPr>
              <w:t>掌握我国农村劳动力政策的基本目标与实施导向</w:t>
            </w:r>
            <w:r>
              <w:rPr>
                <w:rFonts w:hint="eastAsia"/>
                <w:sz w:val="24"/>
              </w:rPr>
              <w:t>；</w:t>
            </w:r>
            <w:r>
              <w:rPr>
                <w:sz w:val="24"/>
              </w:rPr>
              <w:t>掌握我国农村劳动力就业政策的主要内容、实施路径与存在问题</w:t>
            </w:r>
            <w:r>
              <w:rPr>
                <w:rFonts w:hint="eastAsia"/>
                <w:sz w:val="24"/>
              </w:rPr>
              <w:t>；</w:t>
            </w:r>
            <w:r>
              <w:rPr>
                <w:sz w:val="24"/>
              </w:rPr>
              <w:t>理解农村劳动力流动政策的发展演变与完善方向</w:t>
            </w:r>
            <w:r>
              <w:rPr>
                <w:rFonts w:hint="eastAsia"/>
                <w:sz w:val="24"/>
              </w:rPr>
              <w:t>。</w:t>
            </w:r>
          </w:p>
          <w:p w14:paraId="53150361">
            <w:pPr>
              <w:spacing w:line="300" w:lineRule="auto"/>
              <w:ind w:left="-2" w:leftChars="-1" w:firstLine="482" w:firstLineChars="200"/>
              <w:rPr>
                <w:b/>
                <w:bCs/>
                <w:sz w:val="24"/>
              </w:rPr>
            </w:pPr>
            <w:r>
              <w:rPr>
                <w:rFonts w:hint="eastAsia"/>
                <w:b/>
                <w:bCs/>
                <w:sz w:val="24"/>
              </w:rPr>
              <w:t>（七）农产品市场与流通政策</w:t>
            </w:r>
          </w:p>
          <w:p w14:paraId="16E604E5">
            <w:pPr>
              <w:spacing w:line="300" w:lineRule="auto"/>
              <w:ind w:left="-2" w:leftChars="-1" w:firstLine="482" w:firstLineChars="200"/>
              <w:rPr>
                <w:rFonts w:hint="eastAsia"/>
                <w:b/>
                <w:bCs/>
                <w:sz w:val="24"/>
              </w:rPr>
            </w:pPr>
            <w:r>
              <w:rPr>
                <w:rFonts w:hint="eastAsia"/>
                <w:b/>
                <w:bCs/>
                <w:sz w:val="24"/>
              </w:rPr>
              <w:t>考试内容</w:t>
            </w:r>
          </w:p>
          <w:p w14:paraId="34578E49">
            <w:pPr>
              <w:spacing w:line="300" w:lineRule="auto"/>
              <w:ind w:firstLine="480" w:firstLineChars="200"/>
              <w:rPr>
                <w:rFonts w:hint="eastAsia"/>
                <w:sz w:val="24"/>
              </w:rPr>
            </w:pPr>
            <w:r>
              <w:rPr>
                <w:rFonts w:hint="eastAsia"/>
                <w:sz w:val="24"/>
              </w:rPr>
              <w:t>1. 农产品国内价格政策</w:t>
            </w:r>
          </w:p>
          <w:p w14:paraId="2FA40254">
            <w:pPr>
              <w:spacing w:line="300" w:lineRule="auto"/>
              <w:ind w:firstLine="480" w:firstLineChars="200"/>
              <w:rPr>
                <w:sz w:val="24"/>
              </w:rPr>
            </w:pPr>
            <w:r>
              <w:rPr>
                <w:rFonts w:hint="eastAsia"/>
                <w:sz w:val="24"/>
              </w:rPr>
              <w:t>2. 农产品补贴政策</w:t>
            </w:r>
          </w:p>
          <w:p w14:paraId="44CBD06C">
            <w:pPr>
              <w:spacing w:line="300" w:lineRule="auto"/>
              <w:ind w:firstLine="480" w:firstLineChars="200"/>
              <w:rPr>
                <w:rFonts w:hint="eastAsia"/>
                <w:sz w:val="24"/>
              </w:rPr>
            </w:pPr>
            <w:r>
              <w:rPr>
                <w:rFonts w:hint="eastAsia"/>
                <w:sz w:val="24"/>
              </w:rPr>
              <w:t>3. 农产品流通政策</w:t>
            </w:r>
          </w:p>
          <w:p w14:paraId="312FE6A5">
            <w:pPr>
              <w:spacing w:line="300" w:lineRule="auto"/>
              <w:ind w:firstLine="482" w:firstLineChars="200"/>
              <w:rPr>
                <w:b/>
                <w:sz w:val="24"/>
              </w:rPr>
            </w:pPr>
            <w:r>
              <w:rPr>
                <w:rFonts w:hint="eastAsia"/>
                <w:b/>
                <w:sz w:val="24"/>
              </w:rPr>
              <w:t>考试要求</w:t>
            </w:r>
          </w:p>
          <w:p w14:paraId="0DD563B7">
            <w:pPr>
              <w:spacing w:line="300" w:lineRule="auto"/>
              <w:ind w:firstLine="480" w:firstLineChars="200"/>
              <w:rPr>
                <w:rFonts w:hint="eastAsia"/>
                <w:bCs/>
                <w:sz w:val="24"/>
              </w:rPr>
            </w:pPr>
            <w:r>
              <w:rPr>
                <w:bCs/>
                <w:sz w:val="24"/>
              </w:rPr>
              <w:t>掌握农产品价格政策的基本形式与运行机制</w:t>
            </w:r>
            <w:r>
              <w:rPr>
                <w:rFonts w:hint="eastAsia"/>
                <w:bCs/>
                <w:sz w:val="24"/>
              </w:rPr>
              <w:t>；</w:t>
            </w:r>
            <w:r>
              <w:rPr>
                <w:bCs/>
                <w:sz w:val="24"/>
              </w:rPr>
              <w:t>理解农产品补贴政策的类型与演进趋势</w:t>
            </w:r>
            <w:r>
              <w:rPr>
                <w:rFonts w:hint="eastAsia"/>
                <w:bCs/>
                <w:sz w:val="24"/>
              </w:rPr>
              <w:t>；</w:t>
            </w:r>
            <w:r>
              <w:rPr>
                <w:bCs/>
                <w:sz w:val="24"/>
              </w:rPr>
              <w:t>了解我国农产品流通政策的主要内容与制度安排</w:t>
            </w:r>
            <w:r>
              <w:rPr>
                <w:rFonts w:hint="eastAsia"/>
                <w:bCs/>
                <w:sz w:val="24"/>
              </w:rPr>
              <w:t>。</w:t>
            </w:r>
          </w:p>
          <w:p w14:paraId="14346606">
            <w:pPr>
              <w:spacing w:line="300" w:lineRule="auto"/>
              <w:ind w:left="-2" w:leftChars="-1" w:firstLine="482" w:firstLineChars="200"/>
              <w:rPr>
                <w:b/>
                <w:bCs/>
                <w:sz w:val="24"/>
              </w:rPr>
            </w:pPr>
            <w:r>
              <w:rPr>
                <w:rFonts w:hint="eastAsia"/>
                <w:b/>
                <w:bCs/>
                <w:sz w:val="24"/>
              </w:rPr>
              <w:t>（八）农产品国际贸易政策</w:t>
            </w:r>
          </w:p>
          <w:p w14:paraId="2A69C74C">
            <w:pPr>
              <w:spacing w:line="300" w:lineRule="auto"/>
              <w:ind w:firstLine="482" w:firstLineChars="200"/>
              <w:rPr>
                <w:b/>
                <w:bCs/>
                <w:sz w:val="24"/>
              </w:rPr>
            </w:pPr>
            <w:r>
              <w:rPr>
                <w:rFonts w:hint="eastAsia"/>
                <w:b/>
                <w:bCs/>
                <w:sz w:val="24"/>
              </w:rPr>
              <w:t>考试内容</w:t>
            </w:r>
          </w:p>
          <w:p w14:paraId="42E5456D">
            <w:pPr>
              <w:spacing w:line="300" w:lineRule="auto"/>
              <w:ind w:firstLine="480" w:firstLineChars="200"/>
              <w:rPr>
                <w:sz w:val="24"/>
              </w:rPr>
            </w:pPr>
            <w:r>
              <w:rPr>
                <w:rFonts w:hint="eastAsia"/>
                <w:sz w:val="24"/>
              </w:rPr>
              <w:t>1．农产品国际贸易政策背景、目标及措施</w:t>
            </w:r>
          </w:p>
          <w:p w14:paraId="1F1A49F5">
            <w:pPr>
              <w:spacing w:line="300" w:lineRule="auto"/>
              <w:ind w:firstLine="480" w:firstLineChars="200"/>
              <w:rPr>
                <w:rFonts w:hint="eastAsia"/>
                <w:sz w:val="24"/>
              </w:rPr>
            </w:pPr>
            <w:r>
              <w:rPr>
                <w:rFonts w:hint="eastAsia"/>
                <w:sz w:val="24"/>
              </w:rPr>
              <w:t>2．农产品国际贸易政策内容</w:t>
            </w:r>
          </w:p>
          <w:p w14:paraId="03E2A9F0">
            <w:pPr>
              <w:spacing w:line="300" w:lineRule="auto"/>
              <w:ind w:firstLine="482" w:firstLineChars="200"/>
              <w:rPr>
                <w:b/>
                <w:sz w:val="24"/>
              </w:rPr>
            </w:pPr>
            <w:r>
              <w:rPr>
                <w:rFonts w:hint="eastAsia"/>
                <w:b/>
                <w:sz w:val="24"/>
              </w:rPr>
              <w:t>考试要求</w:t>
            </w:r>
          </w:p>
          <w:p w14:paraId="6EDF6C7A">
            <w:pPr>
              <w:spacing w:line="300" w:lineRule="auto"/>
              <w:ind w:firstLine="480" w:firstLineChars="200"/>
              <w:rPr>
                <w:rFonts w:hint="eastAsia"/>
                <w:sz w:val="24"/>
              </w:rPr>
            </w:pPr>
            <w:r>
              <w:rPr>
                <w:sz w:val="24"/>
              </w:rPr>
              <w:t>掌握农产品国际贸易政策的基本目标与主要政策工具</w:t>
            </w:r>
            <w:r>
              <w:rPr>
                <w:rFonts w:hint="eastAsia"/>
                <w:sz w:val="24"/>
              </w:rPr>
              <w:t>；</w:t>
            </w:r>
            <w:r>
              <w:rPr>
                <w:sz w:val="24"/>
              </w:rPr>
              <w:t>理解农产品国际贸易政策制定的背景与依据</w:t>
            </w:r>
            <w:r>
              <w:rPr>
                <w:rFonts w:hint="eastAsia"/>
                <w:sz w:val="24"/>
              </w:rPr>
              <w:t>；</w:t>
            </w:r>
            <w:r>
              <w:rPr>
                <w:sz w:val="24"/>
              </w:rPr>
              <w:t>了解我国现行农产品国际贸易政策的主要内容与制度安排</w:t>
            </w:r>
            <w:r>
              <w:rPr>
                <w:rFonts w:hint="eastAsia"/>
                <w:sz w:val="24"/>
              </w:rPr>
              <w:t>。</w:t>
            </w:r>
          </w:p>
          <w:p w14:paraId="59AECEB3">
            <w:pPr>
              <w:spacing w:line="300" w:lineRule="auto"/>
              <w:ind w:left="-2" w:leftChars="-1" w:firstLine="482" w:firstLineChars="200"/>
              <w:rPr>
                <w:b/>
                <w:bCs/>
                <w:sz w:val="24"/>
              </w:rPr>
            </w:pPr>
            <w:r>
              <w:rPr>
                <w:rFonts w:hint="eastAsia"/>
                <w:b/>
                <w:bCs/>
                <w:sz w:val="24"/>
              </w:rPr>
              <w:t>（九）农业财政与金融政策</w:t>
            </w:r>
          </w:p>
          <w:p w14:paraId="426B10E7">
            <w:pPr>
              <w:spacing w:line="300" w:lineRule="auto"/>
              <w:ind w:left="-2" w:leftChars="-1" w:firstLine="482" w:firstLineChars="200"/>
              <w:rPr>
                <w:rFonts w:hint="eastAsia"/>
                <w:b/>
                <w:bCs/>
                <w:sz w:val="24"/>
              </w:rPr>
            </w:pPr>
            <w:r>
              <w:rPr>
                <w:rFonts w:hint="eastAsia"/>
                <w:b/>
                <w:bCs/>
                <w:sz w:val="24"/>
              </w:rPr>
              <w:t>考试内容</w:t>
            </w:r>
          </w:p>
          <w:p w14:paraId="3EBE24B6">
            <w:pPr>
              <w:spacing w:line="300" w:lineRule="auto"/>
              <w:ind w:firstLine="480" w:firstLineChars="200"/>
              <w:rPr>
                <w:sz w:val="24"/>
              </w:rPr>
            </w:pPr>
            <w:r>
              <w:rPr>
                <w:rFonts w:hint="eastAsia"/>
                <w:sz w:val="24"/>
              </w:rPr>
              <w:t>1. 农业财政政策</w:t>
            </w:r>
          </w:p>
          <w:p w14:paraId="1F933EC0">
            <w:pPr>
              <w:spacing w:line="300" w:lineRule="auto"/>
              <w:ind w:firstLine="480" w:firstLineChars="200"/>
              <w:rPr>
                <w:sz w:val="24"/>
              </w:rPr>
            </w:pPr>
            <w:r>
              <w:rPr>
                <w:rFonts w:hint="eastAsia"/>
                <w:sz w:val="24"/>
              </w:rPr>
              <w:t>2. 农业金融政策</w:t>
            </w:r>
          </w:p>
          <w:p w14:paraId="3302359D">
            <w:pPr>
              <w:spacing w:line="300" w:lineRule="auto"/>
              <w:ind w:firstLine="482" w:firstLineChars="200"/>
              <w:rPr>
                <w:b/>
                <w:sz w:val="24"/>
              </w:rPr>
            </w:pPr>
            <w:r>
              <w:rPr>
                <w:rFonts w:hint="eastAsia"/>
                <w:b/>
                <w:sz w:val="24"/>
              </w:rPr>
              <w:t>考试要求</w:t>
            </w:r>
          </w:p>
          <w:p w14:paraId="6EDAFD0D">
            <w:pPr>
              <w:spacing w:line="300" w:lineRule="auto"/>
              <w:ind w:firstLine="480" w:firstLineChars="200"/>
              <w:rPr>
                <w:sz w:val="24"/>
              </w:rPr>
            </w:pPr>
            <w:r>
              <w:rPr>
                <w:rFonts w:hint="eastAsia"/>
                <w:sz w:val="24"/>
              </w:rPr>
              <w:t>掌握农业财政与金融政策的内涵；农业财政投入政策目标、内容；农业金融政策的内容及其完善；</w:t>
            </w:r>
            <w:r>
              <w:rPr>
                <w:sz w:val="24"/>
              </w:rPr>
              <w:t>了解我国农业财政与金融政策体系的演变趋势与重点方向</w:t>
            </w:r>
            <w:r>
              <w:rPr>
                <w:rFonts w:hint="eastAsia"/>
                <w:sz w:val="24"/>
              </w:rPr>
              <w:t>。</w:t>
            </w:r>
          </w:p>
          <w:p w14:paraId="61A88FB4">
            <w:pPr>
              <w:spacing w:line="300" w:lineRule="auto"/>
              <w:ind w:left="-2" w:leftChars="-1" w:firstLine="482" w:firstLineChars="200"/>
              <w:rPr>
                <w:rFonts w:hint="eastAsia"/>
                <w:b/>
                <w:bCs/>
                <w:sz w:val="24"/>
              </w:rPr>
            </w:pPr>
          </w:p>
          <w:p w14:paraId="623594EC">
            <w:pPr>
              <w:spacing w:line="300" w:lineRule="auto"/>
              <w:ind w:left="-2" w:leftChars="-1" w:firstLine="482" w:firstLineChars="200"/>
              <w:rPr>
                <w:b/>
                <w:bCs/>
                <w:sz w:val="24"/>
              </w:rPr>
            </w:pPr>
            <w:r>
              <w:rPr>
                <w:rFonts w:hint="eastAsia"/>
                <w:b/>
                <w:bCs/>
                <w:sz w:val="24"/>
              </w:rPr>
              <w:t>（十）农业结构政策</w:t>
            </w:r>
          </w:p>
          <w:p w14:paraId="6E9B18BD">
            <w:pPr>
              <w:spacing w:line="300" w:lineRule="auto"/>
              <w:ind w:left="-2" w:leftChars="-1" w:firstLine="482" w:firstLineChars="200"/>
              <w:rPr>
                <w:b/>
                <w:bCs/>
                <w:sz w:val="24"/>
              </w:rPr>
            </w:pPr>
            <w:r>
              <w:rPr>
                <w:rFonts w:hint="eastAsia"/>
                <w:b/>
                <w:bCs/>
                <w:sz w:val="24"/>
              </w:rPr>
              <w:t>考试内容</w:t>
            </w:r>
          </w:p>
          <w:p w14:paraId="301D2294">
            <w:pPr>
              <w:pStyle w:val="9"/>
              <w:numPr>
                <w:ilvl w:val="0"/>
                <w:numId w:val="3"/>
              </w:numPr>
              <w:spacing w:line="300" w:lineRule="auto"/>
              <w:ind w:firstLineChars="0"/>
              <w:rPr>
                <w:sz w:val="24"/>
              </w:rPr>
            </w:pPr>
            <w:r>
              <w:rPr>
                <w:rFonts w:hint="eastAsia"/>
                <w:sz w:val="24"/>
              </w:rPr>
              <w:t>中国农业结构调整发展历程</w:t>
            </w:r>
          </w:p>
          <w:p w14:paraId="024E72A5">
            <w:pPr>
              <w:pStyle w:val="9"/>
              <w:numPr>
                <w:ilvl w:val="0"/>
                <w:numId w:val="3"/>
              </w:numPr>
              <w:spacing w:line="300" w:lineRule="auto"/>
              <w:ind w:firstLineChars="0"/>
              <w:rPr>
                <w:sz w:val="24"/>
              </w:rPr>
            </w:pPr>
            <w:r>
              <w:rPr>
                <w:rFonts w:hint="eastAsia"/>
                <w:sz w:val="24"/>
              </w:rPr>
              <w:t>农业结构政策目标</w:t>
            </w:r>
          </w:p>
          <w:p w14:paraId="41008C2F">
            <w:pPr>
              <w:spacing w:line="300" w:lineRule="auto"/>
              <w:ind w:firstLine="480" w:firstLineChars="200"/>
              <w:rPr>
                <w:sz w:val="24"/>
              </w:rPr>
            </w:pPr>
            <w:r>
              <w:rPr>
                <w:rFonts w:hint="eastAsia"/>
                <w:sz w:val="24"/>
              </w:rPr>
              <w:t>3．农业结构政策内容</w:t>
            </w:r>
          </w:p>
          <w:p w14:paraId="0795E434">
            <w:pPr>
              <w:spacing w:line="300" w:lineRule="auto"/>
              <w:ind w:firstLine="480" w:firstLineChars="200"/>
              <w:rPr>
                <w:rFonts w:hint="eastAsia"/>
                <w:sz w:val="24"/>
              </w:rPr>
            </w:pPr>
            <w:r>
              <w:rPr>
                <w:rFonts w:hint="eastAsia"/>
                <w:sz w:val="24"/>
              </w:rPr>
              <w:t>4．农业结构调整的问题与发展趋势</w:t>
            </w:r>
          </w:p>
          <w:p w14:paraId="1B3F51C6">
            <w:pPr>
              <w:spacing w:line="300" w:lineRule="auto"/>
              <w:ind w:firstLine="482" w:firstLineChars="200"/>
              <w:rPr>
                <w:b/>
                <w:sz w:val="24"/>
              </w:rPr>
            </w:pPr>
            <w:r>
              <w:rPr>
                <w:rFonts w:hint="eastAsia"/>
                <w:b/>
                <w:sz w:val="24"/>
              </w:rPr>
              <w:t>考试要求</w:t>
            </w:r>
          </w:p>
          <w:p w14:paraId="2C0B93DD">
            <w:pPr>
              <w:spacing w:line="300" w:lineRule="auto"/>
              <w:ind w:firstLine="480" w:firstLineChars="200"/>
              <w:rPr>
                <w:sz w:val="24"/>
              </w:rPr>
            </w:pPr>
            <w:r>
              <w:rPr>
                <w:sz w:val="24"/>
              </w:rPr>
              <w:t>掌握我国农业结构调整政策的主要目标</w:t>
            </w:r>
            <w:r>
              <w:rPr>
                <w:rFonts w:hint="eastAsia"/>
                <w:sz w:val="24"/>
              </w:rPr>
              <w:t>、</w:t>
            </w:r>
            <w:r>
              <w:rPr>
                <w:sz w:val="24"/>
              </w:rPr>
              <w:t>核心内容</w:t>
            </w:r>
            <w:r>
              <w:rPr>
                <w:rFonts w:hint="eastAsia"/>
                <w:sz w:val="24"/>
              </w:rPr>
              <w:t>及具体措施；理解中国农业结构调整的发展历程与阶段特征；</w:t>
            </w:r>
            <w:r>
              <w:rPr>
                <w:sz w:val="24"/>
              </w:rPr>
              <w:t>了解农业结构调整中面临的突出问题与未来发展趋势</w:t>
            </w:r>
            <w:r>
              <w:rPr>
                <w:rFonts w:hint="eastAsia"/>
                <w:sz w:val="24"/>
              </w:rPr>
              <w:t>。</w:t>
            </w:r>
          </w:p>
          <w:p w14:paraId="36FF01E9">
            <w:pPr>
              <w:spacing w:line="300" w:lineRule="auto"/>
              <w:ind w:left="-2" w:leftChars="-1" w:firstLine="482" w:firstLineChars="200"/>
              <w:rPr>
                <w:b/>
                <w:bCs/>
                <w:sz w:val="24"/>
              </w:rPr>
            </w:pPr>
            <w:r>
              <w:rPr>
                <w:rFonts w:hint="eastAsia"/>
                <w:b/>
                <w:bCs/>
                <w:sz w:val="24"/>
              </w:rPr>
              <w:t>（十一）农业可持续发展政策</w:t>
            </w:r>
          </w:p>
          <w:p w14:paraId="6185EBBD">
            <w:pPr>
              <w:spacing w:line="300" w:lineRule="auto"/>
              <w:ind w:firstLine="482" w:firstLineChars="200"/>
              <w:rPr>
                <w:b/>
                <w:bCs/>
                <w:sz w:val="24"/>
              </w:rPr>
            </w:pPr>
            <w:r>
              <w:rPr>
                <w:rFonts w:hint="eastAsia"/>
                <w:b/>
                <w:bCs/>
                <w:sz w:val="24"/>
              </w:rPr>
              <w:t>考试内容</w:t>
            </w:r>
          </w:p>
          <w:p w14:paraId="6D935F5F">
            <w:pPr>
              <w:spacing w:line="300" w:lineRule="auto"/>
              <w:ind w:firstLine="480" w:firstLineChars="200"/>
              <w:rPr>
                <w:rFonts w:hint="eastAsia"/>
                <w:sz w:val="24"/>
              </w:rPr>
            </w:pPr>
            <w:r>
              <w:rPr>
                <w:rFonts w:hint="eastAsia"/>
                <w:sz w:val="24"/>
              </w:rPr>
              <w:t>1. 中国农业可持续发展政策概述</w:t>
            </w:r>
          </w:p>
          <w:p w14:paraId="61C3163F">
            <w:pPr>
              <w:spacing w:line="300" w:lineRule="auto"/>
              <w:ind w:firstLine="480" w:firstLineChars="200"/>
              <w:rPr>
                <w:sz w:val="24"/>
              </w:rPr>
            </w:pPr>
            <w:r>
              <w:rPr>
                <w:rFonts w:hint="eastAsia"/>
                <w:sz w:val="24"/>
              </w:rPr>
              <w:t xml:space="preserve">2. </w:t>
            </w:r>
            <w:r>
              <w:rPr>
                <w:sz w:val="24"/>
              </w:rPr>
              <w:t>农业可持续发展政策</w:t>
            </w:r>
          </w:p>
          <w:p w14:paraId="123E1960">
            <w:pPr>
              <w:spacing w:line="300" w:lineRule="auto"/>
              <w:ind w:firstLine="480" w:firstLineChars="200"/>
              <w:rPr>
                <w:sz w:val="24"/>
              </w:rPr>
            </w:pPr>
            <w:r>
              <w:rPr>
                <w:rFonts w:hint="eastAsia"/>
                <w:sz w:val="24"/>
              </w:rPr>
              <w:t>3. 农业自然资源保护政策</w:t>
            </w:r>
          </w:p>
          <w:p w14:paraId="29C59D43">
            <w:pPr>
              <w:spacing w:line="300" w:lineRule="auto"/>
              <w:ind w:firstLine="482" w:firstLineChars="200"/>
              <w:rPr>
                <w:b/>
                <w:sz w:val="24"/>
              </w:rPr>
            </w:pPr>
            <w:r>
              <w:rPr>
                <w:rFonts w:hint="eastAsia"/>
                <w:b/>
                <w:sz w:val="24"/>
              </w:rPr>
              <w:t>考试要求</w:t>
            </w:r>
          </w:p>
          <w:p w14:paraId="07119F1D">
            <w:pPr>
              <w:spacing w:line="300" w:lineRule="auto"/>
              <w:ind w:firstLine="480" w:firstLineChars="200"/>
              <w:rPr>
                <w:sz w:val="24"/>
              </w:rPr>
            </w:pPr>
            <w:r>
              <w:rPr>
                <w:rFonts w:hint="eastAsia"/>
                <w:bCs/>
                <w:sz w:val="24"/>
              </w:rPr>
              <w:t>掌握</w:t>
            </w:r>
            <w:r>
              <w:rPr>
                <w:sz w:val="24"/>
              </w:rPr>
              <w:t>农业可持续发展</w:t>
            </w:r>
            <w:r>
              <w:rPr>
                <w:rFonts w:hint="eastAsia"/>
                <w:sz w:val="24"/>
              </w:rPr>
              <w:t>的内涵、特征；我国</w:t>
            </w:r>
            <w:r>
              <w:rPr>
                <w:sz w:val="24"/>
              </w:rPr>
              <w:t>农业可持续发展政策</w:t>
            </w:r>
            <w:r>
              <w:rPr>
                <w:rFonts w:hint="eastAsia"/>
                <w:sz w:val="24"/>
              </w:rPr>
              <w:t>意义、目标、原则；我国加强农业资源与环境保护政策的重要意义和具体表现。</w:t>
            </w:r>
          </w:p>
          <w:p w14:paraId="20E15B17">
            <w:pPr>
              <w:spacing w:line="300" w:lineRule="auto"/>
              <w:ind w:left="-2" w:leftChars="-1" w:firstLine="482" w:firstLineChars="200"/>
              <w:rPr>
                <w:b/>
                <w:bCs/>
                <w:sz w:val="24"/>
              </w:rPr>
            </w:pPr>
            <w:r>
              <w:rPr>
                <w:rFonts w:hint="eastAsia"/>
                <w:b/>
                <w:bCs/>
                <w:sz w:val="24"/>
              </w:rPr>
              <w:t>（十二）我国新时期重要的农业政策</w:t>
            </w:r>
          </w:p>
          <w:p w14:paraId="2D7CF6C1">
            <w:pPr>
              <w:spacing w:line="300" w:lineRule="auto"/>
              <w:ind w:left="-2" w:leftChars="-1" w:firstLine="482" w:firstLineChars="200"/>
              <w:rPr>
                <w:rFonts w:hint="eastAsia"/>
                <w:b/>
                <w:bCs/>
                <w:sz w:val="24"/>
              </w:rPr>
            </w:pPr>
            <w:r>
              <w:rPr>
                <w:rFonts w:hint="eastAsia"/>
                <w:b/>
                <w:bCs/>
                <w:sz w:val="24"/>
              </w:rPr>
              <w:t>考试内容</w:t>
            </w:r>
          </w:p>
          <w:p w14:paraId="4B422DFF">
            <w:pPr>
              <w:spacing w:line="300" w:lineRule="auto"/>
              <w:ind w:firstLine="480" w:firstLineChars="200"/>
              <w:rPr>
                <w:sz w:val="24"/>
              </w:rPr>
            </w:pPr>
            <w:r>
              <w:rPr>
                <w:rFonts w:hint="eastAsia"/>
                <w:sz w:val="24"/>
              </w:rPr>
              <w:t>1. 农业供给侧结构性改革政策</w:t>
            </w:r>
          </w:p>
          <w:p w14:paraId="14AB2F5E">
            <w:pPr>
              <w:spacing w:line="300" w:lineRule="auto"/>
              <w:ind w:firstLine="480" w:firstLineChars="200"/>
              <w:rPr>
                <w:sz w:val="24"/>
              </w:rPr>
            </w:pPr>
            <w:r>
              <w:rPr>
                <w:rFonts w:hint="eastAsia"/>
                <w:sz w:val="24"/>
              </w:rPr>
              <w:t>2. 培育新型农业经营主体政策</w:t>
            </w:r>
          </w:p>
          <w:p w14:paraId="698610FF">
            <w:pPr>
              <w:spacing w:line="300" w:lineRule="auto"/>
              <w:ind w:firstLine="480" w:firstLineChars="200"/>
              <w:rPr>
                <w:sz w:val="24"/>
              </w:rPr>
            </w:pPr>
            <w:r>
              <w:rPr>
                <w:rFonts w:hint="eastAsia"/>
                <w:sz w:val="24"/>
              </w:rPr>
              <w:t>3. 实施乡村振兴战略的政策</w:t>
            </w:r>
          </w:p>
          <w:p w14:paraId="129C8D1C">
            <w:pPr>
              <w:spacing w:line="300" w:lineRule="auto"/>
              <w:ind w:firstLine="480" w:firstLineChars="200"/>
              <w:rPr>
                <w:sz w:val="24"/>
              </w:rPr>
            </w:pPr>
            <w:r>
              <w:rPr>
                <w:rFonts w:hint="eastAsia"/>
                <w:sz w:val="24"/>
              </w:rPr>
              <w:t>4. 农村产业融合和城乡融合发展政策</w:t>
            </w:r>
          </w:p>
          <w:p w14:paraId="73A219B3">
            <w:pPr>
              <w:spacing w:line="300" w:lineRule="auto"/>
              <w:ind w:firstLine="480" w:firstLineChars="200"/>
              <w:rPr>
                <w:sz w:val="24"/>
              </w:rPr>
            </w:pPr>
            <w:r>
              <w:rPr>
                <w:rFonts w:hint="eastAsia"/>
                <w:sz w:val="24"/>
              </w:rPr>
              <w:t>5. 农业生态保护和食品安全政策</w:t>
            </w:r>
          </w:p>
          <w:p w14:paraId="7587B480">
            <w:pPr>
              <w:spacing w:line="300" w:lineRule="auto"/>
              <w:ind w:firstLine="480" w:firstLineChars="200"/>
              <w:rPr>
                <w:sz w:val="24"/>
              </w:rPr>
            </w:pPr>
            <w:r>
              <w:rPr>
                <w:rFonts w:hint="eastAsia"/>
                <w:sz w:val="24"/>
              </w:rPr>
              <w:t>6. 粮食安全与树立大食物观政策</w:t>
            </w:r>
          </w:p>
          <w:p w14:paraId="17C39157">
            <w:pPr>
              <w:spacing w:line="300" w:lineRule="auto"/>
              <w:ind w:firstLine="482" w:firstLineChars="200"/>
              <w:rPr>
                <w:b/>
                <w:sz w:val="24"/>
              </w:rPr>
            </w:pPr>
            <w:r>
              <w:rPr>
                <w:rFonts w:hint="eastAsia"/>
                <w:b/>
                <w:sz w:val="24"/>
              </w:rPr>
              <w:t>考试要求</w:t>
            </w:r>
          </w:p>
          <w:p w14:paraId="7A49A164">
            <w:pPr>
              <w:spacing w:line="300" w:lineRule="auto"/>
              <w:ind w:firstLine="480" w:firstLineChars="200"/>
              <w:rPr>
                <w:sz w:val="24"/>
              </w:rPr>
            </w:pPr>
            <w:r>
              <w:rPr>
                <w:rFonts w:hint="eastAsia"/>
                <w:sz w:val="24"/>
              </w:rPr>
              <w:t>本部分内容重在考查考生对新时期我国一些重大</w:t>
            </w:r>
            <w:r>
              <w:rPr>
                <w:sz w:val="24"/>
              </w:rPr>
              <w:t>农业政策</w:t>
            </w:r>
            <w:r>
              <w:rPr>
                <w:rFonts w:hint="eastAsia"/>
                <w:sz w:val="24"/>
              </w:rPr>
              <w:t>了解情况，主要包括农业供给侧结构性改革的必要性及其重点内容；培育新型农业经营主体的意义和必要性；实施乡村振兴战略的意义、含义和基本目标；加快农村一二三产业融合和城乡融合发展的现实意义；推行农业生态保护、食品安全、粮食安全、树立大食物观政策必要性及难点、措施等。同时，考查考生理论联系实际以及发现问题、分析问题、解决问题的能力。</w:t>
            </w:r>
          </w:p>
          <w:p w14:paraId="761045BA">
            <w:pPr>
              <w:spacing w:line="300" w:lineRule="auto"/>
              <w:ind w:firstLine="482" w:firstLineChars="200"/>
              <w:rPr>
                <w:b/>
                <w:sz w:val="24"/>
              </w:rPr>
            </w:pPr>
            <w:r>
              <w:rPr>
                <w:rFonts w:hint="eastAsia"/>
                <w:b/>
                <w:sz w:val="24"/>
              </w:rPr>
              <w:t>三、参考教材与文件资料</w:t>
            </w:r>
          </w:p>
          <w:p w14:paraId="1AA5290E">
            <w:pPr>
              <w:spacing w:line="300" w:lineRule="auto"/>
              <w:ind w:firstLine="480" w:firstLineChars="200"/>
              <w:rPr>
                <w:sz w:val="24"/>
              </w:rPr>
            </w:pPr>
            <w:r>
              <w:rPr>
                <w:sz w:val="24"/>
              </w:rPr>
              <w:t>1</w:t>
            </w:r>
            <w:r>
              <w:rPr>
                <w:rFonts w:hint="eastAsia"/>
                <w:sz w:val="24"/>
              </w:rPr>
              <w:t>.</w:t>
            </w:r>
            <w:r>
              <w:rPr>
                <w:rFonts w:hint="eastAsia" w:ascii="微软雅黑" w:hAnsi="微软雅黑" w:eastAsia="微软雅黑"/>
                <w:color w:val="333333"/>
                <w:szCs w:val="21"/>
                <w:shd w:val="clear" w:color="auto" w:fill="FFFFFF"/>
              </w:rPr>
              <w:t xml:space="preserve"> </w:t>
            </w:r>
            <w:r>
              <w:rPr>
                <w:rFonts w:hint="eastAsia"/>
                <w:sz w:val="24"/>
              </w:rPr>
              <w:t>《农村社会学》编写组，《农村社会学》（</w:t>
            </w:r>
            <w:r>
              <w:rPr>
                <w:rFonts w:hint="eastAsia" w:ascii="宋体" w:hAnsi="宋体" w:cs="宋体"/>
                <w:sz w:val="24"/>
              </w:rPr>
              <w:t>马克思主义理论研究和建设工程重点教材</w:t>
            </w:r>
            <w:r>
              <w:rPr>
                <w:rFonts w:hint="eastAsia"/>
                <w:sz w:val="24"/>
              </w:rPr>
              <w:t>），高等教育出版社，2019年；</w:t>
            </w:r>
          </w:p>
          <w:p w14:paraId="109AE500">
            <w:pPr>
              <w:spacing w:line="300" w:lineRule="auto"/>
              <w:ind w:firstLine="480" w:firstLineChars="200"/>
              <w:rPr>
                <w:sz w:val="24"/>
              </w:rPr>
            </w:pPr>
            <w:r>
              <w:rPr>
                <w:sz w:val="24"/>
              </w:rPr>
              <w:t>2</w:t>
            </w:r>
            <w:r>
              <w:rPr>
                <w:rFonts w:hint="eastAsia"/>
                <w:sz w:val="24"/>
              </w:rPr>
              <w:t>．张广胜主编，《农业政策学》（第二版），高等教育出版社，2024年；</w:t>
            </w:r>
          </w:p>
          <w:p w14:paraId="671B7592">
            <w:pPr>
              <w:spacing w:line="300" w:lineRule="auto"/>
              <w:ind w:firstLine="480" w:firstLineChars="200"/>
              <w:rPr>
                <w:sz w:val="24"/>
              </w:rPr>
            </w:pPr>
            <w:r>
              <w:rPr>
                <w:sz w:val="24"/>
              </w:rPr>
              <w:t>3</w:t>
            </w:r>
            <w:r>
              <w:rPr>
                <w:rFonts w:hint="eastAsia"/>
                <w:sz w:val="24"/>
              </w:rPr>
              <w:t>．了解近5年中央“一号文件”涉及“三农”问题的相关政策；</w:t>
            </w:r>
          </w:p>
          <w:p w14:paraId="2EC935B4">
            <w:pPr>
              <w:spacing w:line="300" w:lineRule="auto"/>
              <w:ind w:firstLine="480" w:firstLineChars="200"/>
              <w:rPr>
                <w:sz w:val="24"/>
              </w:rPr>
            </w:pPr>
            <w:r>
              <w:rPr>
                <w:rFonts w:hint="eastAsia"/>
                <w:sz w:val="24"/>
              </w:rPr>
              <w:t>4．习近平：《高举中国特色社会主义伟大旗帜 为全面建设社会主义现代化国家而团结奋斗——在中国共产党第二十次全国代表大会上的报告》（2022年10月16日）。</w:t>
            </w:r>
          </w:p>
          <w:p w14:paraId="2F5F7340">
            <w:pPr>
              <w:rPr>
                <w:sz w:val="24"/>
              </w:rPr>
            </w:pPr>
          </w:p>
          <w:p w14:paraId="014BF729">
            <w:pPr>
              <w:rPr>
                <w:sz w:val="24"/>
              </w:rPr>
            </w:pPr>
          </w:p>
          <w:p w14:paraId="7514D8D1">
            <w:pPr>
              <w:spacing w:line="440" w:lineRule="exact"/>
              <w:rPr>
                <w:sz w:val="24"/>
              </w:rPr>
            </w:pPr>
          </w:p>
          <w:p w14:paraId="34A28244">
            <w:pPr>
              <w:spacing w:line="440" w:lineRule="exact"/>
              <w:ind w:firstLine="480" w:firstLineChars="200"/>
              <w:rPr>
                <w:sz w:val="24"/>
              </w:rPr>
            </w:pPr>
          </w:p>
          <w:p w14:paraId="65960155">
            <w:pPr>
              <w:spacing w:line="360" w:lineRule="exact"/>
              <w:rPr>
                <w:rFonts w:asciiTheme="minorEastAsia" w:hAnsiTheme="minorEastAsia" w:eastAsiaTheme="minorEastAsia"/>
                <w:b/>
                <w:sz w:val="24"/>
              </w:rPr>
            </w:pPr>
            <w:r>
              <w:rPr>
                <w:rFonts w:hint="eastAsia" w:asciiTheme="minorEastAsia" w:hAnsiTheme="minorEastAsia" w:eastAsiaTheme="minorEastAsia"/>
                <w:b/>
                <w:sz w:val="24"/>
              </w:rPr>
              <w:t>科目代码：8</w:t>
            </w:r>
            <w:r>
              <w:rPr>
                <w:rFonts w:asciiTheme="minorEastAsia" w:hAnsiTheme="minorEastAsia" w:eastAsiaTheme="minorEastAsia"/>
                <w:b/>
                <w:sz w:val="24"/>
              </w:rPr>
              <w:t>10</w:t>
            </w:r>
            <w:r>
              <w:rPr>
                <w:rFonts w:hint="eastAsia" w:asciiTheme="minorEastAsia" w:hAnsiTheme="minorEastAsia" w:eastAsiaTheme="minorEastAsia"/>
                <w:b/>
                <w:sz w:val="24"/>
              </w:rPr>
              <w:t xml:space="preserve">   科目名称：农业机械化管理学</w:t>
            </w:r>
          </w:p>
          <w:p w14:paraId="583775CA">
            <w:pPr>
              <w:spacing w:line="360" w:lineRule="exact"/>
              <w:rPr>
                <w:b/>
                <w:sz w:val="24"/>
              </w:rPr>
            </w:pPr>
            <w:r>
              <w:rPr>
                <w:rFonts w:hint="eastAsia"/>
                <w:b/>
                <w:sz w:val="24"/>
              </w:rPr>
              <w:t>考试范围：</w:t>
            </w:r>
          </w:p>
          <w:p w14:paraId="7F005E02">
            <w:pPr>
              <w:spacing w:line="360" w:lineRule="exact"/>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一、考查目标</w:t>
            </w:r>
          </w:p>
          <w:p w14:paraId="4945D80F">
            <w:pPr>
              <w:spacing w:line="360" w:lineRule="exact"/>
              <w:ind w:firstLine="480"/>
              <w:rPr>
                <w:rFonts w:asciiTheme="minorEastAsia" w:hAnsiTheme="minorEastAsia" w:eastAsiaTheme="minorEastAsia"/>
                <w:sz w:val="24"/>
              </w:rPr>
            </w:pPr>
            <w:r>
              <w:rPr>
                <w:rFonts w:hint="eastAsia" w:asciiTheme="minorEastAsia" w:hAnsiTheme="minorEastAsia" w:eastAsiaTheme="minorEastAsia"/>
                <w:sz w:val="24"/>
              </w:rPr>
              <w:t>《</w:t>
            </w:r>
            <w:r>
              <w:rPr>
                <w:rFonts w:hint="eastAsia"/>
                <w:sz w:val="24"/>
              </w:rPr>
              <w:t>农业机械化管理学》以农业科学理论为基础，以农业生产信息为对象，以计算机技术为支撑，研究现代信息技术在农业领域中应用的理论与方法，目的是为农业生产、经营管理、科学研究和技术推广提供新的思路、手段和途径</w:t>
            </w:r>
            <w:r>
              <w:rPr>
                <w:rFonts w:hint="eastAsia" w:asciiTheme="minorEastAsia" w:hAnsiTheme="minorEastAsia" w:eastAsiaTheme="minorEastAsia"/>
                <w:sz w:val="24"/>
              </w:rPr>
              <w:t>。</w:t>
            </w:r>
          </w:p>
          <w:p w14:paraId="50EEF15F">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二、考试的学科范围</w:t>
            </w:r>
          </w:p>
          <w:p w14:paraId="1626B980">
            <w:pPr>
              <w:spacing w:line="360" w:lineRule="exact"/>
              <w:ind w:firstLine="480"/>
              <w:rPr>
                <w:rFonts w:cs="宋体" w:asciiTheme="minorEastAsia" w:hAnsiTheme="minorEastAsia" w:eastAsiaTheme="minorEastAsia"/>
                <w:sz w:val="24"/>
              </w:rPr>
            </w:pPr>
            <w:r>
              <w:rPr>
                <w:rFonts w:hint="eastAsia" w:cs="宋体" w:asciiTheme="minorEastAsia" w:hAnsiTheme="minorEastAsia" w:eastAsiaTheme="minorEastAsia"/>
                <w:sz w:val="24"/>
              </w:rPr>
              <w:t>本课程的考试包括农业机械化管理的基本原理和方法，农机化作业机组的编制与组织管理，机械化作业工艺方案设计，农业机械化发展规划，农业机械系统的选型与配备设计，农业机械作业系统优化，农业机器的技术管理，农业机械化技术经济分析等部分的相关理论与技术。</w:t>
            </w:r>
          </w:p>
          <w:p w14:paraId="6BAF7C78">
            <w:pPr>
              <w:widowControl/>
              <w:spacing w:line="360" w:lineRule="exact"/>
              <w:ind w:firstLine="48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考试主要包括农业机械化管理的基本原理和方法，农机化作业机组的编制与组织管理，机械化作业工艺方案设计，农业机械化发展规划，农业机械系统的选型与配备设计，农业机械作业系统优化，农业机器的技术管理，农业机械化技术经济分析等内容。</w:t>
            </w:r>
          </w:p>
          <w:p w14:paraId="701BF46E">
            <w:pPr>
              <w:spacing w:line="360" w:lineRule="exact"/>
              <w:ind w:firstLine="482" w:firstLineChars="200"/>
              <w:rPr>
                <w:rFonts w:asciiTheme="minorEastAsia" w:hAnsiTheme="minorEastAsia" w:eastAsiaTheme="minorEastAsia"/>
                <w:b/>
                <w:sz w:val="24"/>
              </w:rPr>
            </w:pPr>
            <w:r>
              <w:rPr>
                <w:rFonts w:hint="eastAsia" w:asciiTheme="minorEastAsia" w:hAnsiTheme="minorEastAsia" w:eastAsiaTheme="minorEastAsia"/>
                <w:b/>
                <w:sz w:val="24"/>
              </w:rPr>
              <w:t>三、考试要点</w:t>
            </w:r>
          </w:p>
          <w:p w14:paraId="7273CDD4">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1.绪论及运用原理</w:t>
            </w:r>
          </w:p>
          <w:p w14:paraId="335FF6F1">
            <w:pPr>
              <w:widowControl/>
              <w:spacing w:line="360" w:lineRule="exact"/>
              <w:ind w:firstLine="48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了解农业机械化的基本概念、农业机械化发展模式及特点；</w:t>
            </w:r>
            <w:r>
              <w:rPr>
                <w:rFonts w:cs="宋体" w:asciiTheme="minorEastAsia" w:hAnsiTheme="minorEastAsia" w:eastAsiaTheme="minorEastAsia"/>
                <w:kern w:val="0"/>
                <w:sz w:val="24"/>
              </w:rPr>
              <w:t>农业机器运用管理学的目的和任务；</w:t>
            </w:r>
            <w:r>
              <w:rPr>
                <w:rFonts w:hint="eastAsia" w:cs="宋体" w:asciiTheme="minorEastAsia" w:hAnsiTheme="minorEastAsia" w:eastAsiaTheme="minorEastAsia"/>
                <w:kern w:val="0"/>
                <w:sz w:val="24"/>
              </w:rPr>
              <w:t>我国农业机械化水平及存在问题；农业机组的动力性能、经济性能及运动性能合理利用的基本概念、理论、原理；牵引力、附着力、工作阻力及牵引功率的计算方法及影响因素；能够合理地进行选型配备。</w:t>
            </w:r>
          </w:p>
          <w:p w14:paraId="3C9C738D">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2.农机技术管理</w:t>
            </w:r>
          </w:p>
          <w:p w14:paraId="68950989">
            <w:pPr>
              <w:widowControl/>
              <w:spacing w:line="360" w:lineRule="exact"/>
              <w:ind w:firstLine="48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农业机器计划预防维护制度的内容和制定依据；农业机器试运转目的及规程；农业机器正确使用、保管的方法，技术诊断的作用、任务和方法。</w:t>
            </w:r>
          </w:p>
          <w:p w14:paraId="3535A8B9">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3.农业机械化管理与组织</w:t>
            </w:r>
          </w:p>
          <w:p w14:paraId="2839B0D1">
            <w:pPr>
              <w:widowControl/>
              <w:spacing w:line="360" w:lineRule="exact"/>
              <w:ind w:firstLine="48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农业机器系统的概念、机群管理的目的和意义及评价指标；农业机器作业生产率；机械作业计划及选型配备计算；农机具更新计算的程序和方法。</w:t>
            </w:r>
          </w:p>
          <w:p w14:paraId="4F486AC1">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4.管理学基础理论</w:t>
            </w:r>
          </w:p>
          <w:p w14:paraId="1FFC48AC">
            <w:pPr>
              <w:widowControl/>
              <w:spacing w:line="360" w:lineRule="exact"/>
              <w:ind w:firstLine="480"/>
              <w:jc w:val="left"/>
              <w:rPr>
                <w:rFonts w:cs="宋体" w:asciiTheme="minorEastAsia" w:hAnsiTheme="minorEastAsia" w:eastAsiaTheme="minorEastAsia"/>
                <w:kern w:val="0"/>
                <w:sz w:val="24"/>
              </w:rPr>
            </w:pPr>
            <w:r>
              <w:rPr>
                <w:rFonts w:hint="eastAsia" w:cs="宋体" w:asciiTheme="minorEastAsia" w:hAnsiTheme="minorEastAsia" w:eastAsiaTheme="minorEastAsia"/>
                <w:kern w:val="0"/>
                <w:sz w:val="24"/>
              </w:rPr>
              <w:t>农机管理的基本内容；价值工程的内容、特点及实施过程；质量管理的PDCA循环在农机设计的应用。</w:t>
            </w:r>
          </w:p>
          <w:p w14:paraId="1C089C79">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5.农业机械化的经济管理</w:t>
            </w:r>
          </w:p>
          <w:p w14:paraId="3D3AA061">
            <w:pPr>
              <w:widowControl/>
              <w:spacing w:line="360" w:lineRule="exact"/>
              <w:ind w:firstLine="480"/>
              <w:jc w:val="left"/>
              <w:rPr>
                <w:rFonts w:cs="宋体" w:asciiTheme="minorEastAsia" w:hAnsiTheme="minorEastAsia" w:eastAsiaTheme="minorEastAsia"/>
                <w:kern w:val="0"/>
                <w:sz w:val="24"/>
              </w:rPr>
            </w:pPr>
            <w:r>
              <w:rPr>
                <w:rFonts w:cs="宋体" w:asciiTheme="minorEastAsia" w:hAnsiTheme="minorEastAsia" w:eastAsiaTheme="minorEastAsia"/>
                <w:kern w:val="0"/>
                <w:sz w:val="24"/>
              </w:rPr>
              <w:t>农业机械化技术经济分析概念及理论基础；技术经济研究的方法；农业机械化技术经济效果指标体系；农业机械化的作业成本；机组的编组计算及评价。</w:t>
            </w:r>
          </w:p>
          <w:p w14:paraId="73581DD9">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6.农业机器作用系统优化</w:t>
            </w:r>
          </w:p>
          <w:p w14:paraId="76BA26DE">
            <w:pPr>
              <w:widowControl/>
              <w:spacing w:line="360" w:lineRule="exact"/>
              <w:ind w:firstLine="480"/>
              <w:jc w:val="left"/>
              <w:rPr>
                <w:rFonts w:cs="宋体" w:asciiTheme="minorEastAsia" w:hAnsiTheme="minorEastAsia" w:eastAsiaTheme="minorEastAsia"/>
                <w:kern w:val="0"/>
                <w:sz w:val="24"/>
              </w:rPr>
            </w:pPr>
            <w:r>
              <w:rPr>
                <w:rFonts w:cs="宋体" w:asciiTheme="minorEastAsia" w:hAnsiTheme="minorEastAsia" w:eastAsiaTheme="minorEastAsia"/>
                <w:kern w:val="0"/>
                <w:sz w:val="24"/>
              </w:rPr>
              <w:t>了解流水作业法，掌握农业机具线性规划配备模型建立方法；了解关键作业期、非关键作业期及非线性配备法等。</w:t>
            </w:r>
          </w:p>
          <w:p w14:paraId="13EDCB9E">
            <w:pPr>
              <w:spacing w:line="360" w:lineRule="exact"/>
              <w:ind w:firstLine="482" w:firstLineChars="200"/>
              <w:rPr>
                <w:rFonts w:cs="宋体" w:asciiTheme="minorEastAsia" w:hAnsiTheme="minorEastAsia" w:eastAsiaTheme="minorEastAsia"/>
                <w:b/>
                <w:sz w:val="24"/>
              </w:rPr>
            </w:pPr>
            <w:r>
              <w:rPr>
                <w:rFonts w:hint="eastAsia" w:cs="宋体" w:asciiTheme="minorEastAsia" w:hAnsiTheme="minorEastAsia" w:eastAsiaTheme="minorEastAsia"/>
                <w:b/>
                <w:sz w:val="24"/>
              </w:rPr>
              <w:t>7.农业机械化服务系统优化</w:t>
            </w:r>
          </w:p>
          <w:p w14:paraId="178796BB">
            <w:pPr>
              <w:widowControl/>
              <w:spacing w:line="360" w:lineRule="exact"/>
              <w:ind w:firstLine="480"/>
              <w:jc w:val="left"/>
              <w:rPr>
                <w:rFonts w:cs="宋体" w:asciiTheme="minorEastAsia" w:hAnsiTheme="minorEastAsia" w:eastAsiaTheme="minorEastAsia"/>
                <w:kern w:val="0"/>
                <w:sz w:val="24"/>
              </w:rPr>
            </w:pPr>
            <w:r>
              <w:rPr>
                <w:rFonts w:cs="宋体" w:asciiTheme="minorEastAsia" w:hAnsiTheme="minorEastAsia" w:eastAsiaTheme="minorEastAsia"/>
                <w:kern w:val="0"/>
                <w:sz w:val="24"/>
              </w:rPr>
              <w:t>农业机械化发展水平评价指标体系及评价标准；农机化服务体系的构成；农机化可行性研究及农机试验鉴定与推广的程序和方法。</w:t>
            </w:r>
          </w:p>
          <w:p w14:paraId="242025F0">
            <w:pPr>
              <w:spacing w:line="360" w:lineRule="exact"/>
              <w:ind w:firstLine="482" w:firstLineChars="200"/>
              <w:rPr>
                <w:b/>
                <w:sz w:val="24"/>
              </w:rPr>
            </w:pPr>
            <w:r>
              <w:rPr>
                <w:rFonts w:hint="eastAsia"/>
                <w:b/>
                <w:sz w:val="24"/>
              </w:rPr>
              <w:t>四</w:t>
            </w:r>
            <w:r>
              <w:rPr>
                <w:b/>
                <w:sz w:val="24"/>
              </w:rPr>
              <w:t>、参考书目</w:t>
            </w:r>
          </w:p>
          <w:p w14:paraId="09AC032C">
            <w:pPr>
              <w:spacing w:line="440" w:lineRule="exact"/>
              <w:ind w:firstLine="480" w:firstLineChars="200"/>
              <w:rPr>
                <w:rFonts w:asciiTheme="minorEastAsia" w:hAnsiTheme="minorEastAsia" w:eastAsiaTheme="minorEastAsia"/>
                <w:sz w:val="24"/>
              </w:rPr>
            </w:pPr>
            <w:r>
              <w:rPr>
                <w:rFonts w:asciiTheme="minorEastAsia" w:hAnsiTheme="minorEastAsia" w:eastAsiaTheme="minorEastAsia"/>
                <w:sz w:val="24"/>
              </w:rPr>
              <w:t>李洪文. 农业机械化生产学（上册）（第二版）.北京:中国农业出版社, 2018.</w:t>
            </w:r>
          </w:p>
          <w:p w14:paraId="0A0F5285">
            <w:pPr>
              <w:spacing w:line="440" w:lineRule="exact"/>
              <w:rPr>
                <w:rFonts w:asciiTheme="minorEastAsia" w:hAnsiTheme="minorEastAsia" w:eastAsiaTheme="minorEastAsia"/>
                <w:sz w:val="24"/>
              </w:rPr>
            </w:pPr>
          </w:p>
          <w:p w14:paraId="31D24F32">
            <w:pPr>
              <w:spacing w:line="360" w:lineRule="exact"/>
              <w:rPr>
                <w:b/>
                <w:sz w:val="24"/>
              </w:rPr>
            </w:pPr>
            <w:r>
              <w:rPr>
                <w:rFonts w:hint="eastAsia"/>
                <w:b/>
                <w:sz w:val="24"/>
              </w:rPr>
              <w:t>科目代码：341科目名称：农业知识综合三（农业工程与信息技术专业）</w:t>
            </w:r>
          </w:p>
          <w:p w14:paraId="0DC6E285">
            <w:pPr>
              <w:autoSpaceDN w:val="0"/>
              <w:spacing w:line="360" w:lineRule="exact"/>
              <w:textAlignment w:val="top"/>
              <w:rPr>
                <w:b/>
                <w:sz w:val="24"/>
              </w:rPr>
            </w:pPr>
            <w:r>
              <w:rPr>
                <w:rFonts w:hint="eastAsia"/>
                <w:b/>
                <w:sz w:val="24"/>
              </w:rPr>
              <w:t>考试范围</w:t>
            </w:r>
          </w:p>
          <w:p w14:paraId="2BBE2243">
            <w:pPr>
              <w:spacing w:line="360" w:lineRule="exact"/>
              <w:ind w:firstLine="482" w:firstLineChars="200"/>
              <w:rPr>
                <w:b/>
                <w:bCs/>
                <w:sz w:val="24"/>
              </w:rPr>
            </w:pPr>
            <w:r>
              <w:rPr>
                <w:rFonts w:hint="eastAsia"/>
                <w:b/>
                <w:bCs/>
                <w:sz w:val="24"/>
              </w:rPr>
              <w:t>一、机械设计（60分）</w:t>
            </w:r>
          </w:p>
          <w:p w14:paraId="06D2DFFE">
            <w:pPr>
              <w:spacing w:line="360" w:lineRule="exact"/>
              <w:ind w:firstLine="480" w:firstLineChars="200"/>
              <w:rPr>
                <w:rFonts w:ascii="宋体" w:hAnsi="宋体"/>
                <w:sz w:val="24"/>
              </w:rPr>
            </w:pPr>
            <w:r>
              <w:rPr>
                <w:rFonts w:hint="eastAsia" w:ascii="宋体" w:hAnsi="宋体"/>
                <w:sz w:val="24"/>
              </w:rPr>
              <w:t>1.1</w:t>
            </w:r>
            <w:r>
              <w:rPr>
                <w:rFonts w:ascii="宋体" w:hAnsi="宋体"/>
                <w:sz w:val="24"/>
              </w:rPr>
              <w:t>机械零件的强度</w:t>
            </w:r>
          </w:p>
          <w:p w14:paraId="6453D3E7">
            <w:pPr>
              <w:spacing w:line="360" w:lineRule="exact"/>
              <w:ind w:firstLine="480" w:firstLineChars="200"/>
              <w:rPr>
                <w:rFonts w:ascii="宋体" w:hAnsi="宋体"/>
                <w:sz w:val="24"/>
              </w:rPr>
            </w:pPr>
            <w:r>
              <w:rPr>
                <w:rFonts w:ascii="宋体" w:hAnsi="宋体"/>
                <w:sz w:val="24"/>
              </w:rPr>
              <w:t>（1）掌握疲劳极限概念、两种材料疲劳曲线及其方程的应用、材料无限寿命疲劳极限和有限寿命疲劳极限的确定方法。</w:t>
            </w:r>
          </w:p>
          <w:p w14:paraId="05E4737D">
            <w:pPr>
              <w:spacing w:line="360" w:lineRule="exact"/>
              <w:ind w:firstLine="480" w:firstLineChars="200"/>
              <w:rPr>
                <w:rFonts w:ascii="宋体" w:hAnsi="宋体"/>
                <w:sz w:val="24"/>
              </w:rPr>
            </w:pPr>
            <w:r>
              <w:rPr>
                <w:rFonts w:ascii="宋体" w:hAnsi="宋体"/>
                <w:sz w:val="24"/>
              </w:rPr>
              <w:t>（2）熟练掌握塑性材料机械零件的简化极限应力图的绘制和应用。对于在非对称循环应力下工作的零件，应能在该图上找到工作应力点和求出极限应力点，判断零件可能发生的失效形式。了解影响实际零件疲劳极限的因素。</w:t>
            </w:r>
          </w:p>
          <w:p w14:paraId="3F76EDD3">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）熟练掌握单向稳定变应力时机械零件疲劳强度的三种校核计算</w:t>
            </w:r>
            <w:r>
              <w:rPr>
                <w:rFonts w:hint="eastAsia" w:ascii="宋体" w:hAnsi="宋体"/>
                <w:sz w:val="24"/>
              </w:rPr>
              <w:t>；</w:t>
            </w:r>
            <w:r>
              <w:rPr>
                <w:rFonts w:ascii="宋体" w:hAnsi="宋体"/>
                <w:sz w:val="24"/>
              </w:rPr>
              <w:t>单向不稳定变应力时的疲劳强度计算。</w:t>
            </w:r>
          </w:p>
          <w:p w14:paraId="13F95455">
            <w:pPr>
              <w:spacing w:line="360" w:lineRule="exact"/>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）了解在双向稳定变应力下工作的零件其疲劳强度的计算方法。</w:t>
            </w:r>
          </w:p>
          <w:p w14:paraId="35E33D07">
            <w:pPr>
              <w:spacing w:line="360" w:lineRule="exact"/>
              <w:ind w:firstLine="480" w:firstLineChars="200"/>
              <w:rPr>
                <w:rFonts w:ascii="宋体" w:hAnsi="宋体"/>
                <w:sz w:val="24"/>
              </w:rPr>
            </w:pPr>
            <w:r>
              <w:rPr>
                <w:rFonts w:ascii="宋体" w:hAnsi="宋体"/>
                <w:sz w:val="24"/>
              </w:rPr>
              <w:t>（</w:t>
            </w:r>
            <w:r>
              <w:rPr>
                <w:rFonts w:hint="eastAsia" w:ascii="宋体" w:hAnsi="宋体"/>
                <w:sz w:val="24"/>
              </w:rPr>
              <w:t>5</w:t>
            </w:r>
            <w:r>
              <w:rPr>
                <w:rFonts w:ascii="宋体" w:hAnsi="宋体"/>
                <w:sz w:val="24"/>
              </w:rPr>
              <w:t>）了解两平行圆柱体相压的接触应力计算。</w:t>
            </w:r>
          </w:p>
          <w:p w14:paraId="35F5AE9F">
            <w:pPr>
              <w:spacing w:line="360" w:lineRule="exact"/>
              <w:ind w:firstLine="480" w:firstLineChars="200"/>
              <w:rPr>
                <w:rFonts w:ascii="宋体" w:hAnsi="宋体"/>
                <w:sz w:val="24"/>
              </w:rPr>
            </w:pPr>
            <w:r>
              <w:rPr>
                <w:rFonts w:hint="eastAsia" w:ascii="宋体" w:hAnsi="宋体"/>
                <w:sz w:val="24"/>
              </w:rPr>
              <w:t xml:space="preserve">1.2 </w:t>
            </w:r>
            <w:r>
              <w:rPr>
                <w:rFonts w:ascii="宋体" w:hAnsi="宋体"/>
                <w:sz w:val="24"/>
              </w:rPr>
              <w:t>螺纹连接和螺旋转动</w:t>
            </w:r>
          </w:p>
          <w:p w14:paraId="11C5619D">
            <w:pPr>
              <w:spacing w:line="360" w:lineRule="exact"/>
              <w:ind w:firstLine="480" w:firstLineChars="200"/>
              <w:rPr>
                <w:rFonts w:ascii="宋体" w:hAnsi="宋体"/>
                <w:sz w:val="24"/>
              </w:rPr>
            </w:pPr>
            <w:r>
              <w:rPr>
                <w:rFonts w:hint="eastAsia" w:ascii="宋体" w:hAnsi="宋体"/>
                <w:sz w:val="24"/>
              </w:rPr>
              <w:t>（1）</w:t>
            </w:r>
            <w:r>
              <w:rPr>
                <w:rFonts w:ascii="宋体" w:hAnsi="宋体"/>
                <w:sz w:val="24"/>
              </w:rPr>
              <w:t>了解连接螺纹的主要参数</w:t>
            </w:r>
            <w:r>
              <w:rPr>
                <w:rFonts w:hint="eastAsia" w:ascii="宋体" w:hAnsi="宋体"/>
                <w:sz w:val="24"/>
              </w:rPr>
              <w:t>；</w:t>
            </w:r>
            <w:r>
              <w:rPr>
                <w:rFonts w:ascii="宋体" w:hAnsi="宋体"/>
                <w:sz w:val="24"/>
              </w:rPr>
              <w:t>螺纹连接的主要形式、特点和应用，掌握它们的结构和画法</w:t>
            </w:r>
            <w:r>
              <w:rPr>
                <w:rFonts w:hint="eastAsia" w:ascii="宋体" w:hAnsi="宋体"/>
                <w:sz w:val="24"/>
              </w:rPr>
              <w:t>；</w:t>
            </w:r>
            <w:r>
              <w:rPr>
                <w:rFonts w:ascii="宋体" w:hAnsi="宋体"/>
                <w:sz w:val="24"/>
              </w:rPr>
              <w:t>螺纹连接件的常用材料、强度级别，掌握螺纹连接许用应力的确定</w:t>
            </w:r>
            <w:r>
              <w:rPr>
                <w:rFonts w:hint="eastAsia" w:ascii="宋体" w:hAnsi="宋体"/>
                <w:sz w:val="24"/>
              </w:rPr>
              <w:t>；</w:t>
            </w:r>
            <w:r>
              <w:rPr>
                <w:rFonts w:ascii="宋体" w:hAnsi="宋体"/>
                <w:sz w:val="24"/>
              </w:rPr>
              <w:t>掌握螺纹连接的预紧和防松</w:t>
            </w:r>
            <w:r>
              <w:rPr>
                <w:rFonts w:hint="eastAsia" w:ascii="宋体" w:hAnsi="宋体"/>
                <w:sz w:val="24"/>
              </w:rPr>
              <w:t>；</w:t>
            </w:r>
            <w:r>
              <w:rPr>
                <w:rFonts w:ascii="宋体" w:hAnsi="宋体"/>
                <w:sz w:val="24"/>
              </w:rPr>
              <w:t>螺栓组结构设计的一般原则</w:t>
            </w:r>
            <w:r>
              <w:rPr>
                <w:rFonts w:hint="eastAsia" w:ascii="宋体" w:hAnsi="宋体"/>
                <w:sz w:val="24"/>
              </w:rPr>
              <w:t>；</w:t>
            </w:r>
            <w:r>
              <w:rPr>
                <w:rFonts w:ascii="宋体" w:hAnsi="宋体"/>
                <w:sz w:val="24"/>
              </w:rPr>
              <w:t>掌握分别受用横向载荷、旋转力矩，轴向载荷和翻转力矩的四种典型螺栓组的受力分析方法</w:t>
            </w:r>
            <w:r>
              <w:rPr>
                <w:rFonts w:hint="eastAsia" w:ascii="宋体" w:hAnsi="宋体"/>
                <w:sz w:val="24"/>
              </w:rPr>
              <w:t>。</w:t>
            </w:r>
          </w:p>
          <w:p w14:paraId="0B4DF487">
            <w:pPr>
              <w:spacing w:line="360" w:lineRule="exact"/>
              <w:ind w:firstLine="480" w:firstLineChars="200"/>
              <w:rPr>
                <w:rFonts w:ascii="宋体" w:hAnsi="宋体"/>
                <w:sz w:val="24"/>
              </w:rPr>
            </w:pPr>
            <w:r>
              <w:rPr>
                <w:rFonts w:hint="eastAsia" w:ascii="宋体" w:hAnsi="宋体"/>
                <w:sz w:val="24"/>
              </w:rPr>
              <w:t>（2）</w:t>
            </w:r>
            <w:r>
              <w:rPr>
                <w:rFonts w:ascii="宋体" w:hAnsi="宋体"/>
                <w:sz w:val="24"/>
              </w:rPr>
              <w:t>掌握普通螺栓和铰制孔用螺栓的不同失效形式和计算准则，熟练掌握松螺栓连接、只受预紧力作用的紧螺栓连结、受预紧力和轴向工作载荷的紧螺栓连结、受横向载荷的铰制孔螺栓连结的螺栓强度计算。</w:t>
            </w:r>
          </w:p>
          <w:p w14:paraId="74506878">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）了解提高螺栓连接强度的措施。</w:t>
            </w:r>
          </w:p>
          <w:p w14:paraId="1B07851B">
            <w:pPr>
              <w:spacing w:line="360" w:lineRule="exact"/>
              <w:ind w:firstLine="480" w:firstLineChars="200"/>
              <w:rPr>
                <w:rFonts w:ascii="宋体" w:hAnsi="宋体"/>
                <w:sz w:val="24"/>
              </w:rPr>
            </w:pPr>
            <w:r>
              <w:rPr>
                <w:rFonts w:hint="eastAsia" w:ascii="宋体" w:hAnsi="宋体"/>
                <w:sz w:val="24"/>
              </w:rPr>
              <w:t xml:space="preserve">1.3 </w:t>
            </w:r>
            <w:r>
              <w:rPr>
                <w:rFonts w:ascii="宋体" w:hAnsi="宋体"/>
                <w:sz w:val="24"/>
              </w:rPr>
              <w:t>键、花键、无键连接和销连接</w:t>
            </w:r>
          </w:p>
          <w:p w14:paraId="38F80ACA">
            <w:pPr>
              <w:spacing w:line="360" w:lineRule="exact"/>
              <w:ind w:firstLine="480" w:firstLineChars="200"/>
              <w:rPr>
                <w:rFonts w:ascii="宋体" w:hAnsi="宋体"/>
                <w:sz w:val="24"/>
              </w:rPr>
            </w:pPr>
            <w:r>
              <w:rPr>
                <w:rFonts w:ascii="宋体" w:hAnsi="宋体"/>
                <w:sz w:val="24"/>
              </w:rPr>
              <w:t>（1）了解键连接的类型、特点和应用。</w:t>
            </w:r>
          </w:p>
          <w:p w14:paraId="45E7E667">
            <w:pPr>
              <w:spacing w:line="360" w:lineRule="exact"/>
              <w:ind w:firstLine="480" w:firstLineChars="200"/>
              <w:rPr>
                <w:rFonts w:ascii="宋体" w:hAnsi="宋体"/>
                <w:sz w:val="24"/>
              </w:rPr>
            </w:pPr>
            <w:r>
              <w:rPr>
                <w:rFonts w:ascii="宋体" w:hAnsi="宋体"/>
                <w:sz w:val="24"/>
              </w:rPr>
              <w:t>（2）掌握平键连接的失效形式，尺寸选取和强度校核计算</w:t>
            </w:r>
            <w:r>
              <w:rPr>
                <w:rFonts w:hint="eastAsia" w:ascii="宋体" w:hAnsi="宋体"/>
                <w:sz w:val="24"/>
              </w:rPr>
              <w:t>；</w:t>
            </w:r>
            <w:r>
              <w:rPr>
                <w:rFonts w:ascii="宋体" w:hAnsi="宋体"/>
                <w:sz w:val="24"/>
              </w:rPr>
              <w:t>半圆键、楔键、切向键的强度计算</w:t>
            </w:r>
            <w:r>
              <w:rPr>
                <w:rFonts w:hint="eastAsia" w:ascii="宋体" w:hAnsi="宋体"/>
                <w:sz w:val="24"/>
              </w:rPr>
              <w:t>；</w:t>
            </w:r>
            <w:r>
              <w:rPr>
                <w:rFonts w:ascii="宋体" w:hAnsi="宋体"/>
                <w:sz w:val="24"/>
              </w:rPr>
              <w:t>各类花键连接的特点、定心方式和应用</w:t>
            </w:r>
            <w:r>
              <w:rPr>
                <w:rFonts w:hint="eastAsia" w:ascii="宋体" w:hAnsi="宋体"/>
                <w:sz w:val="24"/>
              </w:rPr>
              <w:t>；</w:t>
            </w:r>
            <w:r>
              <w:rPr>
                <w:rFonts w:ascii="宋体" w:hAnsi="宋体"/>
                <w:sz w:val="24"/>
              </w:rPr>
              <w:t>矩形花键连接的强度校核计算。</w:t>
            </w:r>
          </w:p>
          <w:p w14:paraId="3002DE39">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）了解销连接的种类和应用。</w:t>
            </w:r>
          </w:p>
          <w:p w14:paraId="6A2845BC">
            <w:pPr>
              <w:spacing w:line="360" w:lineRule="exact"/>
              <w:ind w:firstLine="480" w:firstLineChars="200"/>
              <w:rPr>
                <w:rFonts w:ascii="宋体" w:hAnsi="宋体"/>
                <w:sz w:val="24"/>
              </w:rPr>
            </w:pPr>
            <w:r>
              <w:rPr>
                <w:rFonts w:hint="eastAsia" w:ascii="宋体" w:hAnsi="宋体"/>
                <w:sz w:val="24"/>
              </w:rPr>
              <w:t xml:space="preserve">1.4 </w:t>
            </w:r>
            <w:r>
              <w:rPr>
                <w:rFonts w:ascii="宋体" w:hAnsi="宋体"/>
                <w:sz w:val="24"/>
              </w:rPr>
              <w:t>带传动</w:t>
            </w:r>
          </w:p>
          <w:p w14:paraId="1F3773BA">
            <w:pPr>
              <w:spacing w:line="360" w:lineRule="exact"/>
              <w:ind w:firstLine="480" w:firstLineChars="200"/>
              <w:rPr>
                <w:rFonts w:ascii="宋体" w:hAnsi="宋体"/>
                <w:sz w:val="24"/>
              </w:rPr>
            </w:pPr>
            <w:r>
              <w:rPr>
                <w:rFonts w:ascii="宋体" w:hAnsi="宋体"/>
                <w:sz w:val="24"/>
              </w:rPr>
              <w:t>（1）了解各种带传动的类型和传动特点</w:t>
            </w:r>
            <w:r>
              <w:rPr>
                <w:rFonts w:hint="eastAsia" w:ascii="宋体" w:hAnsi="宋体"/>
                <w:sz w:val="24"/>
              </w:rPr>
              <w:t>；</w:t>
            </w:r>
            <w:r>
              <w:rPr>
                <w:rFonts w:ascii="宋体" w:hAnsi="宋体"/>
                <w:sz w:val="24"/>
              </w:rPr>
              <w:t>掌握V带的结构、型号和规格</w:t>
            </w:r>
            <w:r>
              <w:rPr>
                <w:rFonts w:hint="eastAsia" w:ascii="宋体" w:hAnsi="宋体"/>
                <w:sz w:val="24"/>
              </w:rPr>
              <w:t>；</w:t>
            </w:r>
            <w:r>
              <w:rPr>
                <w:rFonts w:ascii="宋体" w:hAnsi="宋体"/>
                <w:sz w:val="24"/>
              </w:rPr>
              <w:t>带传动中各力的关系</w:t>
            </w:r>
            <w:r>
              <w:rPr>
                <w:rFonts w:hint="eastAsia" w:ascii="宋体" w:hAnsi="宋体"/>
                <w:sz w:val="24"/>
              </w:rPr>
              <w:t>；</w:t>
            </w:r>
            <w:r>
              <w:rPr>
                <w:rFonts w:ascii="宋体" w:hAnsi="宋体"/>
                <w:sz w:val="24"/>
              </w:rPr>
              <w:t>理解带传动的弹性滑动和打滑概念。</w:t>
            </w:r>
          </w:p>
          <w:p w14:paraId="5CE9813B">
            <w:pPr>
              <w:spacing w:line="360" w:lineRule="exact"/>
              <w:ind w:firstLine="480" w:firstLineChars="200"/>
              <w:rPr>
                <w:rFonts w:ascii="宋体" w:hAnsi="宋体"/>
                <w:sz w:val="24"/>
              </w:rPr>
            </w:pPr>
            <w:r>
              <w:rPr>
                <w:rFonts w:ascii="宋体" w:hAnsi="宋体"/>
                <w:sz w:val="24"/>
              </w:rPr>
              <w:t>（</w:t>
            </w:r>
            <w:r>
              <w:rPr>
                <w:rFonts w:hint="eastAsia" w:ascii="宋体" w:hAnsi="宋体"/>
                <w:sz w:val="24"/>
              </w:rPr>
              <w:t>2</w:t>
            </w:r>
            <w:r>
              <w:rPr>
                <w:rFonts w:ascii="宋体" w:hAnsi="宋体"/>
                <w:sz w:val="24"/>
              </w:rPr>
              <w:t>）掌握带传动中的应力分布规律，最大应力的位置及应力的计算</w:t>
            </w:r>
            <w:r>
              <w:rPr>
                <w:rFonts w:hint="eastAsia" w:ascii="宋体" w:hAnsi="宋体"/>
                <w:sz w:val="24"/>
              </w:rPr>
              <w:t>；</w:t>
            </w:r>
            <w:r>
              <w:rPr>
                <w:rFonts w:ascii="宋体" w:hAnsi="宋体"/>
                <w:sz w:val="24"/>
              </w:rPr>
              <w:t>带传动的失效形式，计算准则及工作能力的确定方法。</w:t>
            </w:r>
          </w:p>
          <w:p w14:paraId="54EEB733">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）了解影响V带传动传递功率的各主要因素</w:t>
            </w:r>
            <w:r>
              <w:rPr>
                <w:rFonts w:hint="eastAsia" w:ascii="宋体" w:hAnsi="宋体"/>
                <w:sz w:val="24"/>
              </w:rPr>
              <w:t>；</w:t>
            </w:r>
            <w:r>
              <w:rPr>
                <w:rFonts w:ascii="宋体" w:hAnsi="宋体"/>
                <w:sz w:val="24"/>
              </w:rPr>
              <w:t>掌握V带传动的设计步骤</w:t>
            </w:r>
            <w:r>
              <w:rPr>
                <w:rFonts w:hint="eastAsia" w:ascii="宋体" w:hAnsi="宋体"/>
                <w:sz w:val="24"/>
              </w:rPr>
              <w:t>；</w:t>
            </w:r>
            <w:r>
              <w:rPr>
                <w:rFonts w:ascii="宋体" w:hAnsi="宋体"/>
                <w:sz w:val="24"/>
              </w:rPr>
              <w:t>V带传动设计参数的合理选择原则</w:t>
            </w:r>
            <w:r>
              <w:rPr>
                <w:rFonts w:hint="eastAsia" w:ascii="宋体" w:hAnsi="宋体"/>
                <w:sz w:val="24"/>
              </w:rPr>
              <w:t>；</w:t>
            </w:r>
            <w:r>
              <w:rPr>
                <w:rFonts w:ascii="宋体" w:hAnsi="宋体"/>
                <w:sz w:val="24"/>
              </w:rPr>
              <w:t>V带带轮的结构型式</w:t>
            </w:r>
            <w:r>
              <w:rPr>
                <w:rFonts w:hint="eastAsia" w:ascii="宋体" w:hAnsi="宋体"/>
                <w:sz w:val="24"/>
              </w:rPr>
              <w:t>；</w:t>
            </w:r>
            <w:r>
              <w:rPr>
                <w:rFonts w:ascii="宋体" w:hAnsi="宋体"/>
                <w:sz w:val="24"/>
              </w:rPr>
              <w:t>V传动张紧装置的应用。</w:t>
            </w:r>
          </w:p>
          <w:p w14:paraId="3B695F41">
            <w:pPr>
              <w:spacing w:line="360" w:lineRule="exact"/>
              <w:ind w:firstLine="480" w:firstLineChars="200"/>
              <w:rPr>
                <w:rFonts w:ascii="宋体" w:hAnsi="宋体"/>
                <w:sz w:val="24"/>
              </w:rPr>
            </w:pPr>
            <w:r>
              <w:rPr>
                <w:rFonts w:hint="eastAsia" w:ascii="宋体" w:hAnsi="宋体"/>
                <w:sz w:val="24"/>
              </w:rPr>
              <w:t xml:space="preserve">1.5 </w:t>
            </w:r>
            <w:r>
              <w:rPr>
                <w:rFonts w:ascii="宋体" w:hAnsi="宋体"/>
                <w:sz w:val="24"/>
              </w:rPr>
              <w:t>链传动</w:t>
            </w:r>
          </w:p>
          <w:p w14:paraId="5E8416D7">
            <w:pPr>
              <w:spacing w:line="360" w:lineRule="exact"/>
              <w:ind w:firstLine="480" w:firstLineChars="200"/>
              <w:rPr>
                <w:rFonts w:ascii="宋体" w:hAnsi="宋体"/>
                <w:sz w:val="24"/>
              </w:rPr>
            </w:pPr>
            <w:r>
              <w:rPr>
                <w:rFonts w:ascii="宋体" w:hAnsi="宋体"/>
                <w:sz w:val="24"/>
              </w:rPr>
              <w:t>（1）了解链传动的主要类型、特点和应用</w:t>
            </w:r>
            <w:r>
              <w:rPr>
                <w:rFonts w:hint="eastAsia" w:ascii="宋体" w:hAnsi="宋体"/>
                <w:sz w:val="24"/>
              </w:rPr>
              <w:t>；</w:t>
            </w:r>
            <w:r>
              <w:rPr>
                <w:rFonts w:ascii="宋体" w:hAnsi="宋体"/>
                <w:sz w:val="24"/>
              </w:rPr>
              <w:t>套筒滚子链链条结构与规格，链轮材料与结构</w:t>
            </w:r>
            <w:r>
              <w:rPr>
                <w:rFonts w:hint="eastAsia" w:ascii="宋体" w:hAnsi="宋体"/>
                <w:sz w:val="24"/>
              </w:rPr>
              <w:t>；</w:t>
            </w:r>
            <w:r>
              <w:rPr>
                <w:rFonts w:ascii="宋体" w:hAnsi="宋体"/>
                <w:sz w:val="24"/>
              </w:rPr>
              <w:t>链速不均匀性及动载荷</w:t>
            </w:r>
            <w:r>
              <w:rPr>
                <w:rFonts w:hint="eastAsia" w:ascii="宋体" w:hAnsi="宋体"/>
                <w:sz w:val="24"/>
              </w:rPr>
              <w:t>；</w:t>
            </w:r>
            <w:r>
              <w:rPr>
                <w:rFonts w:ascii="宋体" w:hAnsi="宋体"/>
                <w:sz w:val="24"/>
              </w:rPr>
              <w:t>链传动的受力分析</w:t>
            </w:r>
            <w:r>
              <w:rPr>
                <w:rFonts w:hint="eastAsia" w:ascii="宋体" w:hAnsi="宋体"/>
                <w:sz w:val="24"/>
              </w:rPr>
              <w:t>；</w:t>
            </w:r>
            <w:r>
              <w:rPr>
                <w:rFonts w:ascii="宋体" w:hAnsi="宋体"/>
                <w:sz w:val="24"/>
              </w:rPr>
              <w:t>套筒滚子链传动的主要失效形式</w:t>
            </w:r>
            <w:r>
              <w:rPr>
                <w:rFonts w:hint="eastAsia" w:ascii="宋体" w:hAnsi="宋体"/>
                <w:sz w:val="24"/>
              </w:rPr>
              <w:t>；</w:t>
            </w:r>
            <w:r>
              <w:rPr>
                <w:rFonts w:ascii="宋体" w:hAnsi="宋体"/>
                <w:sz w:val="24"/>
              </w:rPr>
              <w:t>套筒滚子链的额定功率曲线及其使用方法</w:t>
            </w:r>
            <w:r>
              <w:rPr>
                <w:rFonts w:hint="eastAsia" w:ascii="宋体" w:hAnsi="宋体"/>
                <w:sz w:val="24"/>
              </w:rPr>
              <w:t>；</w:t>
            </w:r>
            <w:r>
              <w:rPr>
                <w:rFonts w:ascii="宋体" w:hAnsi="宋体"/>
                <w:sz w:val="24"/>
              </w:rPr>
              <w:t>套筒滚子链传动的设计步骤。</w:t>
            </w:r>
          </w:p>
          <w:p w14:paraId="01C01674">
            <w:pPr>
              <w:spacing w:line="360" w:lineRule="exact"/>
              <w:ind w:firstLine="480" w:firstLineChars="200"/>
              <w:rPr>
                <w:rFonts w:ascii="宋体" w:hAnsi="宋体"/>
                <w:sz w:val="24"/>
              </w:rPr>
            </w:pPr>
            <w:r>
              <w:rPr>
                <w:rFonts w:ascii="宋体" w:hAnsi="宋体"/>
                <w:sz w:val="24"/>
              </w:rPr>
              <w:t>（</w:t>
            </w:r>
            <w:r>
              <w:rPr>
                <w:rFonts w:hint="eastAsia" w:ascii="宋体" w:hAnsi="宋体"/>
                <w:sz w:val="24"/>
              </w:rPr>
              <w:t>2</w:t>
            </w:r>
            <w:r>
              <w:rPr>
                <w:rFonts w:ascii="宋体" w:hAnsi="宋体"/>
                <w:sz w:val="24"/>
              </w:rPr>
              <w:t>）掌握设计参数的合理选择原则。</w:t>
            </w:r>
          </w:p>
          <w:p w14:paraId="59F52FC6">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）了解链传动的布置和润滑</w:t>
            </w:r>
          </w:p>
          <w:p w14:paraId="7A605433">
            <w:pPr>
              <w:spacing w:line="360" w:lineRule="exact"/>
              <w:ind w:firstLine="480" w:firstLineChars="200"/>
              <w:rPr>
                <w:rFonts w:ascii="宋体" w:hAnsi="宋体"/>
                <w:sz w:val="24"/>
              </w:rPr>
            </w:pPr>
            <w:r>
              <w:rPr>
                <w:rFonts w:hint="eastAsia" w:ascii="宋体" w:hAnsi="宋体"/>
                <w:sz w:val="24"/>
              </w:rPr>
              <w:t xml:space="preserve">1.6 </w:t>
            </w:r>
            <w:r>
              <w:rPr>
                <w:rFonts w:ascii="宋体" w:hAnsi="宋体"/>
                <w:sz w:val="24"/>
              </w:rPr>
              <w:t>齿轮传动</w:t>
            </w:r>
          </w:p>
          <w:p w14:paraId="3B6AEFA7">
            <w:pPr>
              <w:spacing w:line="360" w:lineRule="exact"/>
              <w:ind w:firstLine="480" w:firstLineChars="200"/>
              <w:rPr>
                <w:rFonts w:ascii="宋体" w:hAnsi="宋体"/>
                <w:sz w:val="24"/>
              </w:rPr>
            </w:pPr>
            <w:r>
              <w:rPr>
                <w:rFonts w:ascii="宋体" w:hAnsi="宋体"/>
                <w:sz w:val="24"/>
              </w:rPr>
              <w:t>（1）掌握直齿、斜齿圆柱齿轮主要几何尺寸计算。</w:t>
            </w:r>
          </w:p>
          <w:p w14:paraId="46E607F7">
            <w:pPr>
              <w:spacing w:line="360" w:lineRule="exact"/>
              <w:ind w:firstLine="480" w:firstLineChars="200"/>
              <w:rPr>
                <w:rFonts w:ascii="宋体" w:hAnsi="宋体"/>
                <w:sz w:val="24"/>
              </w:rPr>
            </w:pPr>
            <w:r>
              <w:rPr>
                <w:rFonts w:ascii="宋体" w:hAnsi="宋体"/>
                <w:sz w:val="24"/>
              </w:rPr>
              <w:t>（2）了解齿轮传动的五种失效形式，失效产生原因，为防止失效而采取的相应措施。</w:t>
            </w:r>
          </w:p>
          <w:p w14:paraId="23FC8C21">
            <w:pPr>
              <w:spacing w:line="360" w:lineRule="exact"/>
              <w:ind w:firstLine="480" w:firstLineChars="200"/>
              <w:rPr>
                <w:rFonts w:ascii="宋体" w:hAnsi="宋体"/>
                <w:sz w:val="24"/>
              </w:rPr>
            </w:pPr>
            <w:r>
              <w:rPr>
                <w:rFonts w:ascii="宋体" w:hAnsi="宋体"/>
                <w:sz w:val="24"/>
              </w:rPr>
              <w:t>（3）掌握闭式和开式齿轮传动的计算准则</w:t>
            </w:r>
            <w:r>
              <w:rPr>
                <w:rFonts w:hint="eastAsia" w:ascii="宋体" w:hAnsi="宋体"/>
                <w:sz w:val="24"/>
              </w:rPr>
              <w:t>；</w:t>
            </w:r>
            <w:r>
              <w:rPr>
                <w:rFonts w:ascii="宋体" w:hAnsi="宋体"/>
                <w:sz w:val="24"/>
              </w:rPr>
              <w:t>了解对齿轮材料的基本要求和选用原则</w:t>
            </w:r>
            <w:r>
              <w:rPr>
                <w:rFonts w:hint="eastAsia" w:ascii="宋体" w:hAnsi="宋体"/>
                <w:sz w:val="24"/>
              </w:rPr>
              <w:t>；</w:t>
            </w:r>
            <w:r>
              <w:rPr>
                <w:rFonts w:ascii="宋体" w:hAnsi="宋体"/>
                <w:sz w:val="24"/>
              </w:rPr>
              <w:t>掌握常用的齿轮材料及热处理方法</w:t>
            </w:r>
            <w:r>
              <w:rPr>
                <w:rFonts w:hint="eastAsia" w:ascii="宋体" w:hAnsi="宋体"/>
                <w:sz w:val="24"/>
              </w:rPr>
              <w:t>；</w:t>
            </w:r>
            <w:r>
              <w:rPr>
                <w:rFonts w:ascii="宋体" w:hAnsi="宋体"/>
                <w:sz w:val="24"/>
              </w:rPr>
              <w:t>熟练掌握圆柱齿轮传动的工作载荷和计算载荷的概念，明确各载荷系数物理意义。</w:t>
            </w:r>
          </w:p>
          <w:p w14:paraId="318F5348">
            <w:pPr>
              <w:spacing w:line="360" w:lineRule="exact"/>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）熟练掌握圆柱齿轮传动的法向力及各分力的数值计算和方向判断</w:t>
            </w:r>
            <w:r>
              <w:rPr>
                <w:rFonts w:hint="eastAsia" w:ascii="宋体" w:hAnsi="宋体"/>
                <w:sz w:val="24"/>
              </w:rPr>
              <w:t>；</w:t>
            </w:r>
            <w:r>
              <w:rPr>
                <w:rFonts w:ascii="宋体" w:hAnsi="宋体"/>
                <w:sz w:val="24"/>
              </w:rPr>
              <w:t>了解齿根弯曲疲劳强度计算模型，啮合区轮齿受载情况，最大载荷作用点的位置及简化计算方法。掌握齿面接触疲劳强度，齿根弯曲疲劳强度的计算方法，能应用公式进行设计或校核计算。</w:t>
            </w:r>
          </w:p>
          <w:p w14:paraId="6F798DA5">
            <w:pPr>
              <w:spacing w:line="360" w:lineRule="exact"/>
              <w:ind w:firstLine="480" w:firstLineChars="200"/>
              <w:rPr>
                <w:rFonts w:ascii="宋体" w:hAnsi="宋体"/>
                <w:sz w:val="24"/>
              </w:rPr>
            </w:pPr>
            <w:r>
              <w:rPr>
                <w:rFonts w:ascii="宋体" w:hAnsi="宋体"/>
                <w:sz w:val="24"/>
              </w:rPr>
              <w:t>（</w:t>
            </w:r>
            <w:r>
              <w:rPr>
                <w:rFonts w:hint="eastAsia" w:ascii="宋体" w:hAnsi="宋体"/>
                <w:sz w:val="24"/>
              </w:rPr>
              <w:t>5</w:t>
            </w:r>
            <w:r>
              <w:rPr>
                <w:rFonts w:ascii="宋体" w:hAnsi="宋体"/>
                <w:sz w:val="24"/>
              </w:rPr>
              <w:t>）掌握圆柱齿轮传动主要参数的选择原则</w:t>
            </w:r>
            <w:r>
              <w:rPr>
                <w:rFonts w:hint="eastAsia" w:ascii="宋体" w:hAnsi="宋体"/>
                <w:sz w:val="24"/>
              </w:rPr>
              <w:t>；</w:t>
            </w:r>
            <w:r>
              <w:rPr>
                <w:rFonts w:ascii="宋体" w:hAnsi="宋体"/>
                <w:sz w:val="24"/>
              </w:rPr>
              <w:t>直齿圆锥齿轮的各主要参数及几何关系</w:t>
            </w:r>
            <w:r>
              <w:rPr>
                <w:rFonts w:hint="eastAsia" w:ascii="宋体" w:hAnsi="宋体"/>
                <w:sz w:val="24"/>
              </w:rPr>
              <w:t>；</w:t>
            </w:r>
            <w:r>
              <w:rPr>
                <w:rFonts w:ascii="宋体" w:hAnsi="宋体"/>
                <w:sz w:val="24"/>
              </w:rPr>
              <w:t>熟练掌握直齿圆锥齿轮传动的受力分析。</w:t>
            </w:r>
          </w:p>
          <w:p w14:paraId="5B4725B3">
            <w:pPr>
              <w:spacing w:line="360" w:lineRule="exact"/>
              <w:ind w:firstLine="480" w:firstLineChars="200"/>
              <w:rPr>
                <w:rFonts w:ascii="宋体" w:hAnsi="宋体"/>
                <w:sz w:val="24"/>
              </w:rPr>
            </w:pPr>
            <w:r>
              <w:rPr>
                <w:rFonts w:ascii="宋体" w:hAnsi="宋体"/>
                <w:sz w:val="24"/>
              </w:rPr>
              <w:t>（</w:t>
            </w:r>
            <w:r>
              <w:rPr>
                <w:rFonts w:hint="eastAsia" w:ascii="宋体" w:hAnsi="宋体"/>
                <w:sz w:val="24"/>
              </w:rPr>
              <w:t>6</w:t>
            </w:r>
            <w:r>
              <w:rPr>
                <w:rFonts w:ascii="宋体" w:hAnsi="宋体"/>
                <w:sz w:val="24"/>
              </w:rPr>
              <w:t>）了解直齿圆锥齿轮的强度计算特点</w:t>
            </w:r>
            <w:r>
              <w:rPr>
                <w:rFonts w:hint="eastAsia" w:ascii="宋体" w:hAnsi="宋体"/>
                <w:sz w:val="24"/>
              </w:rPr>
              <w:t>；</w:t>
            </w:r>
            <w:r>
              <w:rPr>
                <w:rFonts w:ascii="宋体" w:hAnsi="宋体"/>
                <w:sz w:val="24"/>
              </w:rPr>
              <w:t>齿轮常用结构形式</w:t>
            </w:r>
            <w:r>
              <w:rPr>
                <w:rFonts w:hint="eastAsia" w:ascii="宋体" w:hAnsi="宋体"/>
                <w:sz w:val="24"/>
              </w:rPr>
              <w:t>；</w:t>
            </w:r>
            <w:r>
              <w:rPr>
                <w:rFonts w:ascii="宋体" w:hAnsi="宋体"/>
                <w:sz w:val="24"/>
              </w:rPr>
              <w:t>齿轮传动的润滑方式及其与齿轮圆周速度的关系</w:t>
            </w:r>
            <w:r>
              <w:rPr>
                <w:rFonts w:hint="eastAsia" w:ascii="宋体" w:hAnsi="宋体"/>
                <w:sz w:val="24"/>
              </w:rPr>
              <w:t>；</w:t>
            </w:r>
            <w:r>
              <w:rPr>
                <w:rFonts w:ascii="宋体" w:hAnsi="宋体"/>
                <w:sz w:val="24"/>
              </w:rPr>
              <w:t>齿轮传动所使用的润滑剂。</w:t>
            </w:r>
          </w:p>
          <w:p w14:paraId="750451BD">
            <w:pPr>
              <w:spacing w:line="360" w:lineRule="exact"/>
              <w:ind w:firstLine="480" w:firstLineChars="200"/>
              <w:rPr>
                <w:rFonts w:ascii="宋体" w:hAnsi="宋体"/>
                <w:sz w:val="24"/>
              </w:rPr>
            </w:pPr>
            <w:r>
              <w:rPr>
                <w:rFonts w:hint="eastAsia" w:ascii="宋体" w:hAnsi="宋体"/>
                <w:sz w:val="24"/>
              </w:rPr>
              <w:t xml:space="preserve">1.7 </w:t>
            </w:r>
            <w:r>
              <w:rPr>
                <w:rFonts w:ascii="宋体" w:hAnsi="宋体"/>
                <w:sz w:val="24"/>
              </w:rPr>
              <w:t>蜗杆传动</w:t>
            </w:r>
          </w:p>
          <w:p w14:paraId="5C26FEFE">
            <w:pPr>
              <w:spacing w:line="360" w:lineRule="exact"/>
              <w:ind w:firstLine="480" w:firstLineChars="200"/>
              <w:rPr>
                <w:rFonts w:ascii="宋体" w:hAnsi="宋体"/>
                <w:sz w:val="24"/>
              </w:rPr>
            </w:pPr>
            <w:r>
              <w:rPr>
                <w:rFonts w:ascii="宋体" w:hAnsi="宋体"/>
                <w:sz w:val="24"/>
              </w:rPr>
              <w:t>（1）了解蜗杆传动的主要参数</w:t>
            </w:r>
            <w:r>
              <w:rPr>
                <w:rFonts w:hint="eastAsia" w:ascii="宋体" w:hAnsi="宋体"/>
                <w:sz w:val="24"/>
              </w:rPr>
              <w:t>；</w:t>
            </w:r>
            <w:r>
              <w:rPr>
                <w:rFonts w:ascii="宋体" w:hAnsi="宋体"/>
                <w:sz w:val="24"/>
              </w:rPr>
              <w:t>掌握蜗杆分度圆导程角、分度圆直径及传动中心距等主要几何尺寸的计算</w:t>
            </w:r>
            <w:r>
              <w:rPr>
                <w:rFonts w:hint="eastAsia" w:ascii="宋体" w:hAnsi="宋体"/>
                <w:sz w:val="24"/>
              </w:rPr>
              <w:t>；</w:t>
            </w:r>
            <w:r>
              <w:rPr>
                <w:rFonts w:ascii="宋体" w:hAnsi="宋体"/>
                <w:sz w:val="24"/>
              </w:rPr>
              <w:t>了解蜗杆和蜗轮的齿面滑动速度</w:t>
            </w:r>
            <w:r>
              <w:rPr>
                <w:rFonts w:hint="eastAsia" w:ascii="宋体" w:hAnsi="宋体"/>
                <w:sz w:val="24"/>
              </w:rPr>
              <w:t>；</w:t>
            </w:r>
            <w:r>
              <w:rPr>
                <w:rFonts w:ascii="宋体" w:hAnsi="宋体"/>
                <w:sz w:val="24"/>
              </w:rPr>
              <w:t>啮合效率的计算</w:t>
            </w:r>
            <w:r>
              <w:rPr>
                <w:rFonts w:hint="eastAsia" w:ascii="宋体" w:hAnsi="宋体"/>
                <w:sz w:val="24"/>
              </w:rPr>
              <w:t>；</w:t>
            </w:r>
            <w:r>
              <w:rPr>
                <w:rFonts w:ascii="宋体" w:hAnsi="宋体"/>
                <w:sz w:val="24"/>
              </w:rPr>
              <w:t>导程角对啮合效率的影响、自锁条件</w:t>
            </w:r>
            <w:r>
              <w:rPr>
                <w:rFonts w:hint="eastAsia" w:ascii="宋体" w:hAnsi="宋体"/>
                <w:sz w:val="24"/>
              </w:rPr>
              <w:t>；</w:t>
            </w:r>
            <w:r>
              <w:rPr>
                <w:rFonts w:ascii="宋体" w:hAnsi="宋体"/>
                <w:sz w:val="24"/>
              </w:rPr>
              <w:t>蜗杆传动发生胶合和磨损的原因</w:t>
            </w:r>
            <w:r>
              <w:rPr>
                <w:rFonts w:hint="eastAsia" w:ascii="宋体" w:hAnsi="宋体"/>
                <w:sz w:val="24"/>
              </w:rPr>
              <w:t>；</w:t>
            </w:r>
            <w:r>
              <w:rPr>
                <w:rFonts w:ascii="宋体" w:hAnsi="宋体"/>
                <w:sz w:val="24"/>
              </w:rPr>
              <w:t>蜗杆传动的失效形式、闭式蜗杆传动的计算准则</w:t>
            </w:r>
            <w:r>
              <w:rPr>
                <w:rFonts w:hint="eastAsia" w:ascii="宋体" w:hAnsi="宋体"/>
                <w:sz w:val="24"/>
              </w:rPr>
              <w:t>；</w:t>
            </w:r>
            <w:r>
              <w:rPr>
                <w:rFonts w:ascii="宋体" w:hAnsi="宋体"/>
                <w:sz w:val="24"/>
              </w:rPr>
              <w:t>掌握蜗杆传动的受力分析。</w:t>
            </w:r>
          </w:p>
          <w:p w14:paraId="4A4C31B9">
            <w:pPr>
              <w:spacing w:line="360" w:lineRule="exact"/>
              <w:ind w:firstLine="480" w:firstLineChars="200"/>
              <w:rPr>
                <w:rFonts w:ascii="宋体" w:hAnsi="宋体"/>
                <w:sz w:val="24"/>
              </w:rPr>
            </w:pPr>
            <w:r>
              <w:rPr>
                <w:rFonts w:ascii="宋体" w:hAnsi="宋体"/>
                <w:sz w:val="24"/>
              </w:rPr>
              <w:t>（</w:t>
            </w:r>
            <w:r>
              <w:rPr>
                <w:rFonts w:hint="eastAsia" w:ascii="宋体" w:hAnsi="宋体"/>
                <w:sz w:val="24"/>
              </w:rPr>
              <w:t>2</w:t>
            </w:r>
            <w:r>
              <w:rPr>
                <w:rFonts w:ascii="宋体" w:hAnsi="宋体"/>
                <w:sz w:val="24"/>
              </w:rPr>
              <w:t>）了解对蜗杆材料，蜗轮材料的基本要求和选用原则</w:t>
            </w:r>
            <w:r>
              <w:rPr>
                <w:rFonts w:hint="eastAsia" w:ascii="宋体" w:hAnsi="宋体"/>
                <w:sz w:val="24"/>
              </w:rPr>
              <w:t>；</w:t>
            </w:r>
            <w:r>
              <w:rPr>
                <w:rFonts w:ascii="宋体" w:hAnsi="宋体"/>
                <w:sz w:val="24"/>
              </w:rPr>
              <w:t>掌握蜗杆和蜗轮的常用材料和使用条件</w:t>
            </w:r>
            <w:r>
              <w:rPr>
                <w:rFonts w:hint="eastAsia" w:ascii="宋体" w:hAnsi="宋体"/>
                <w:sz w:val="24"/>
              </w:rPr>
              <w:t>；</w:t>
            </w:r>
            <w:r>
              <w:rPr>
                <w:rFonts w:ascii="宋体" w:hAnsi="宋体"/>
                <w:sz w:val="24"/>
              </w:rPr>
              <w:t>蜗轮齿面接触疲劳强度和齿根弯曲疲劳强度的计算方法。</w:t>
            </w:r>
          </w:p>
          <w:p w14:paraId="311E4FD8">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）了解蜗杆传动主要参数的选择原则</w:t>
            </w:r>
            <w:r>
              <w:rPr>
                <w:rFonts w:hint="eastAsia" w:ascii="宋体" w:hAnsi="宋体"/>
                <w:sz w:val="24"/>
              </w:rPr>
              <w:t>；</w:t>
            </w:r>
            <w:r>
              <w:rPr>
                <w:rFonts w:ascii="宋体" w:hAnsi="宋体"/>
                <w:sz w:val="24"/>
              </w:rPr>
              <w:t>蜗杆传动的刚度计算和热平衡计算</w:t>
            </w:r>
            <w:r>
              <w:rPr>
                <w:rFonts w:hint="eastAsia" w:ascii="宋体" w:hAnsi="宋体"/>
                <w:sz w:val="24"/>
              </w:rPr>
              <w:t>；</w:t>
            </w:r>
            <w:r>
              <w:rPr>
                <w:rFonts w:ascii="宋体" w:hAnsi="宋体"/>
                <w:sz w:val="24"/>
              </w:rPr>
              <w:t>蜗杆和蜗轮的结构。</w:t>
            </w:r>
          </w:p>
          <w:p w14:paraId="4D6C6EC0">
            <w:pPr>
              <w:spacing w:line="360" w:lineRule="exact"/>
              <w:ind w:firstLine="480" w:firstLineChars="200"/>
              <w:rPr>
                <w:rFonts w:ascii="宋体" w:hAnsi="宋体"/>
                <w:sz w:val="24"/>
              </w:rPr>
            </w:pPr>
            <w:r>
              <w:rPr>
                <w:rFonts w:hint="eastAsia" w:ascii="宋体" w:hAnsi="宋体"/>
                <w:sz w:val="24"/>
              </w:rPr>
              <w:t xml:space="preserve">1.8 </w:t>
            </w:r>
            <w:r>
              <w:rPr>
                <w:rFonts w:ascii="宋体" w:hAnsi="宋体"/>
                <w:sz w:val="24"/>
              </w:rPr>
              <w:t>滑动轴承</w:t>
            </w:r>
          </w:p>
          <w:p w14:paraId="13B60E8C">
            <w:pPr>
              <w:spacing w:line="360" w:lineRule="exact"/>
              <w:ind w:firstLine="480" w:firstLineChars="200"/>
              <w:rPr>
                <w:rFonts w:ascii="宋体" w:hAnsi="宋体"/>
                <w:sz w:val="24"/>
              </w:rPr>
            </w:pPr>
            <w:r>
              <w:rPr>
                <w:rFonts w:ascii="宋体" w:hAnsi="宋体"/>
                <w:sz w:val="24"/>
              </w:rPr>
              <w:t>（1）了解推导一维雷诺方程的假定条件及建立油膜微单元体的力平衡关系的过程</w:t>
            </w:r>
            <w:r>
              <w:rPr>
                <w:rFonts w:hint="eastAsia" w:ascii="宋体" w:hAnsi="宋体"/>
                <w:sz w:val="24"/>
              </w:rPr>
              <w:t>；</w:t>
            </w:r>
            <w:r>
              <w:rPr>
                <w:rFonts w:ascii="宋体" w:hAnsi="宋体"/>
                <w:sz w:val="24"/>
              </w:rPr>
              <w:t>掌握一维雷诺方程的常用形式。</w:t>
            </w:r>
          </w:p>
          <w:p w14:paraId="0724F776">
            <w:pPr>
              <w:spacing w:line="360" w:lineRule="exact"/>
              <w:ind w:firstLine="480" w:firstLineChars="200"/>
              <w:rPr>
                <w:rFonts w:ascii="宋体" w:hAnsi="宋体"/>
                <w:sz w:val="24"/>
              </w:rPr>
            </w:pPr>
            <w:r>
              <w:rPr>
                <w:rFonts w:ascii="宋体" w:hAnsi="宋体"/>
                <w:sz w:val="24"/>
              </w:rPr>
              <w:t>（</w:t>
            </w:r>
            <w:r>
              <w:rPr>
                <w:rFonts w:hint="eastAsia" w:ascii="宋体" w:hAnsi="宋体"/>
                <w:sz w:val="24"/>
              </w:rPr>
              <w:t>2</w:t>
            </w:r>
            <w:r>
              <w:rPr>
                <w:rFonts w:ascii="宋体" w:hAnsi="宋体"/>
                <w:sz w:val="24"/>
              </w:rPr>
              <w:t>）熟练掌握动压油膜的承载机理及建立动压油膜的必要条件</w:t>
            </w:r>
            <w:r>
              <w:rPr>
                <w:rFonts w:hint="eastAsia" w:ascii="宋体" w:hAnsi="宋体"/>
                <w:sz w:val="24"/>
              </w:rPr>
              <w:t>；</w:t>
            </w:r>
            <w:r>
              <w:rPr>
                <w:rFonts w:ascii="宋体" w:hAnsi="宋体"/>
                <w:sz w:val="24"/>
              </w:rPr>
              <w:t>单油楔向心轴承的工作状况</w:t>
            </w:r>
            <w:r>
              <w:rPr>
                <w:rFonts w:hint="eastAsia" w:ascii="宋体" w:hAnsi="宋体"/>
                <w:sz w:val="24"/>
              </w:rPr>
              <w:t>；</w:t>
            </w:r>
            <w:r>
              <w:rPr>
                <w:rFonts w:ascii="宋体" w:hAnsi="宋体"/>
                <w:sz w:val="24"/>
              </w:rPr>
              <w:t>单油楔向心轴承的主要几何参数</w:t>
            </w:r>
            <w:r>
              <w:rPr>
                <w:rFonts w:hint="eastAsia" w:ascii="宋体" w:hAnsi="宋体"/>
                <w:sz w:val="24"/>
              </w:rPr>
              <w:t>；</w:t>
            </w:r>
            <w:r>
              <w:rPr>
                <w:rFonts w:ascii="宋体" w:hAnsi="宋体"/>
                <w:sz w:val="24"/>
              </w:rPr>
              <w:t>单油楔向心轴承的承载能力的计算。</w:t>
            </w:r>
          </w:p>
          <w:p w14:paraId="081D2DAA">
            <w:pPr>
              <w:spacing w:line="360" w:lineRule="exact"/>
              <w:ind w:firstLine="480" w:firstLineChars="200"/>
              <w:rPr>
                <w:rFonts w:ascii="宋体" w:hAnsi="宋体"/>
                <w:sz w:val="24"/>
              </w:rPr>
            </w:pPr>
            <w:r>
              <w:rPr>
                <w:rFonts w:ascii="宋体" w:hAnsi="宋体"/>
                <w:sz w:val="24"/>
              </w:rPr>
              <w:t>（</w:t>
            </w:r>
            <w:r>
              <w:rPr>
                <w:rFonts w:hint="eastAsia" w:ascii="宋体" w:hAnsi="宋体"/>
                <w:sz w:val="24"/>
              </w:rPr>
              <w:t>3</w:t>
            </w:r>
            <w:r>
              <w:rPr>
                <w:rFonts w:ascii="宋体" w:hAnsi="宋体"/>
                <w:sz w:val="24"/>
              </w:rPr>
              <w:t>）了解向心滑动轴承热平衡计算的意义及热平衡计算的一般步骤</w:t>
            </w:r>
            <w:r>
              <w:rPr>
                <w:rFonts w:hint="eastAsia" w:ascii="宋体" w:hAnsi="宋体"/>
                <w:sz w:val="24"/>
              </w:rPr>
              <w:t>；</w:t>
            </w:r>
            <w:r>
              <w:rPr>
                <w:rFonts w:ascii="宋体" w:hAnsi="宋体"/>
                <w:sz w:val="24"/>
              </w:rPr>
              <w:t>向心滑动轴承主要参数的选择原则</w:t>
            </w:r>
            <w:r>
              <w:rPr>
                <w:rFonts w:hint="eastAsia" w:ascii="宋体" w:hAnsi="宋体"/>
                <w:sz w:val="24"/>
              </w:rPr>
              <w:t>；</w:t>
            </w:r>
            <w:r>
              <w:rPr>
                <w:rFonts w:ascii="宋体" w:hAnsi="宋体"/>
                <w:sz w:val="24"/>
              </w:rPr>
              <w:t>非液体润滑滑动轴承的校核计算。</w:t>
            </w:r>
          </w:p>
          <w:p w14:paraId="06530A1A">
            <w:pPr>
              <w:spacing w:line="360" w:lineRule="exact"/>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）了解滑动轴承的结构型式</w:t>
            </w:r>
            <w:r>
              <w:rPr>
                <w:rFonts w:hint="eastAsia" w:ascii="宋体" w:hAnsi="宋体"/>
                <w:sz w:val="24"/>
              </w:rPr>
              <w:t>；</w:t>
            </w:r>
            <w:r>
              <w:rPr>
                <w:rFonts w:ascii="宋体" w:hAnsi="宋体"/>
                <w:sz w:val="24"/>
              </w:rPr>
              <w:t>滑动轴承材料的选用原则；常用滑动轴承材料的主要性能和特点。了解轴瓦的结构。</w:t>
            </w:r>
          </w:p>
          <w:p w14:paraId="5E1957EA">
            <w:pPr>
              <w:spacing w:line="360" w:lineRule="exact"/>
              <w:ind w:firstLine="480" w:firstLineChars="200"/>
              <w:rPr>
                <w:rFonts w:ascii="宋体" w:hAnsi="宋体"/>
                <w:sz w:val="24"/>
              </w:rPr>
            </w:pPr>
            <w:r>
              <w:rPr>
                <w:rFonts w:hint="eastAsia" w:ascii="宋体" w:hAnsi="宋体"/>
                <w:sz w:val="24"/>
              </w:rPr>
              <w:t xml:space="preserve">1.9 </w:t>
            </w:r>
            <w:r>
              <w:rPr>
                <w:rFonts w:ascii="宋体" w:hAnsi="宋体"/>
                <w:sz w:val="24"/>
              </w:rPr>
              <w:t>滚动轴承</w:t>
            </w:r>
          </w:p>
          <w:p w14:paraId="3C7FBAEE">
            <w:pPr>
              <w:spacing w:line="360" w:lineRule="exact"/>
              <w:ind w:firstLine="480" w:firstLineChars="200"/>
              <w:rPr>
                <w:rFonts w:ascii="宋体" w:hAnsi="宋体"/>
                <w:sz w:val="24"/>
              </w:rPr>
            </w:pPr>
            <w:r>
              <w:rPr>
                <w:rFonts w:ascii="宋体" w:hAnsi="宋体"/>
                <w:sz w:val="24"/>
              </w:rPr>
              <w:t>（1）掌握滚动轴承类型的选用原则，对于几种常用轴承应能根据载荷、转速、刚性及调心性能合理选用。</w:t>
            </w:r>
          </w:p>
          <w:p w14:paraId="00E500EC">
            <w:pPr>
              <w:spacing w:line="360" w:lineRule="exact"/>
              <w:ind w:firstLine="480" w:firstLineChars="200"/>
              <w:rPr>
                <w:rFonts w:ascii="宋体" w:hAnsi="宋体"/>
                <w:sz w:val="24"/>
              </w:rPr>
            </w:pPr>
            <w:r>
              <w:rPr>
                <w:rFonts w:ascii="宋体" w:hAnsi="宋体"/>
                <w:sz w:val="24"/>
              </w:rPr>
              <w:t>（2）掌握滚动轴承的代号表示法，特别应熟悉表示轴承内径尺寸、直径系列和轴承类型的中段代号以及表示轴承精度等级的前段代号。</w:t>
            </w:r>
          </w:p>
          <w:p w14:paraId="2947FC62">
            <w:pPr>
              <w:spacing w:line="360" w:lineRule="exact"/>
              <w:ind w:firstLine="480" w:firstLineChars="200"/>
              <w:rPr>
                <w:rFonts w:ascii="宋体" w:hAnsi="宋体"/>
                <w:sz w:val="24"/>
              </w:rPr>
            </w:pPr>
            <w:r>
              <w:rPr>
                <w:rFonts w:ascii="宋体" w:hAnsi="宋体"/>
                <w:sz w:val="24"/>
              </w:rPr>
              <w:t>（3）滚动轴承工作时轴承元件上的载荷分布</w:t>
            </w:r>
            <w:r>
              <w:rPr>
                <w:rFonts w:hint="eastAsia" w:ascii="宋体" w:hAnsi="宋体"/>
                <w:sz w:val="24"/>
              </w:rPr>
              <w:t>；</w:t>
            </w:r>
            <w:r>
              <w:rPr>
                <w:rFonts w:ascii="宋体" w:hAnsi="宋体"/>
                <w:sz w:val="24"/>
              </w:rPr>
              <w:t>滚动轴承工作时轴承元件上的载荷及应力变化情况</w:t>
            </w:r>
            <w:r>
              <w:rPr>
                <w:rFonts w:hint="eastAsia" w:ascii="宋体" w:hAnsi="宋体"/>
                <w:sz w:val="24"/>
              </w:rPr>
              <w:t>；</w:t>
            </w:r>
            <w:r>
              <w:rPr>
                <w:rFonts w:ascii="宋体" w:hAnsi="宋体"/>
                <w:sz w:val="24"/>
              </w:rPr>
              <w:t>滚动轴承的失效形式和计算准则。</w:t>
            </w:r>
          </w:p>
          <w:p w14:paraId="212006F1">
            <w:pPr>
              <w:spacing w:line="360" w:lineRule="exact"/>
              <w:ind w:firstLine="480" w:firstLineChars="200"/>
              <w:rPr>
                <w:rFonts w:ascii="宋体" w:hAnsi="宋体"/>
                <w:sz w:val="24"/>
              </w:rPr>
            </w:pPr>
            <w:r>
              <w:rPr>
                <w:rFonts w:ascii="宋体" w:hAnsi="宋体"/>
                <w:sz w:val="24"/>
              </w:rPr>
              <w:t>（</w:t>
            </w:r>
            <w:r>
              <w:rPr>
                <w:rFonts w:hint="eastAsia" w:ascii="宋体" w:hAnsi="宋体"/>
                <w:sz w:val="24"/>
              </w:rPr>
              <w:t>4</w:t>
            </w:r>
            <w:r>
              <w:rPr>
                <w:rFonts w:ascii="宋体" w:hAnsi="宋体"/>
                <w:sz w:val="24"/>
              </w:rPr>
              <w:t>）掌握基本额定寿命、基本额定动载荷、当量动载荷等基本概念</w:t>
            </w:r>
            <w:r>
              <w:rPr>
                <w:rFonts w:hint="eastAsia" w:ascii="宋体" w:hAnsi="宋体"/>
                <w:sz w:val="24"/>
              </w:rPr>
              <w:t>；</w:t>
            </w:r>
            <w:r>
              <w:rPr>
                <w:rFonts w:ascii="宋体" w:hAnsi="宋体"/>
                <w:sz w:val="24"/>
              </w:rPr>
              <w:t>轴承寿命计算的基本公式</w:t>
            </w:r>
            <w:r>
              <w:rPr>
                <w:rFonts w:hint="eastAsia" w:ascii="宋体" w:hAnsi="宋体"/>
                <w:sz w:val="24"/>
              </w:rPr>
              <w:t>；</w:t>
            </w:r>
            <w:r>
              <w:rPr>
                <w:rFonts w:ascii="宋体" w:hAnsi="宋体"/>
                <w:sz w:val="24"/>
              </w:rPr>
              <w:t>滚动轴承当量动载荷的计算</w:t>
            </w:r>
            <w:r>
              <w:rPr>
                <w:rFonts w:hint="eastAsia" w:ascii="宋体" w:hAnsi="宋体"/>
                <w:sz w:val="24"/>
              </w:rPr>
              <w:t>；</w:t>
            </w:r>
            <w:r>
              <w:rPr>
                <w:rFonts w:ascii="宋体" w:hAnsi="宋体"/>
                <w:sz w:val="24"/>
              </w:rPr>
              <w:t>掌握角接触轴承和圆锥轴承的载荷计算。了解基本额定静载荷，当量静载荷概念</w:t>
            </w:r>
            <w:r>
              <w:rPr>
                <w:rFonts w:hint="eastAsia" w:ascii="宋体" w:hAnsi="宋体"/>
                <w:sz w:val="24"/>
              </w:rPr>
              <w:t>；</w:t>
            </w:r>
            <w:r>
              <w:rPr>
                <w:rFonts w:ascii="宋体" w:hAnsi="宋体"/>
                <w:sz w:val="24"/>
              </w:rPr>
              <w:t>滚动轴承当量静载荷的计算方法。</w:t>
            </w:r>
          </w:p>
          <w:p w14:paraId="6A5E3677">
            <w:pPr>
              <w:spacing w:line="360" w:lineRule="exact"/>
              <w:ind w:firstLine="480" w:firstLineChars="200"/>
              <w:rPr>
                <w:rFonts w:ascii="宋体" w:hAnsi="宋体"/>
                <w:sz w:val="24"/>
              </w:rPr>
            </w:pPr>
            <w:r>
              <w:rPr>
                <w:rFonts w:ascii="宋体" w:hAnsi="宋体"/>
                <w:sz w:val="24"/>
              </w:rPr>
              <w:t>（</w:t>
            </w:r>
            <w:r>
              <w:rPr>
                <w:rFonts w:hint="eastAsia" w:ascii="宋体" w:hAnsi="宋体"/>
                <w:sz w:val="24"/>
              </w:rPr>
              <w:t>5</w:t>
            </w:r>
            <w:r>
              <w:rPr>
                <w:rFonts w:ascii="宋体" w:hAnsi="宋体"/>
                <w:sz w:val="24"/>
              </w:rPr>
              <w:t>）掌握简单的轴承组合结构的设计</w:t>
            </w:r>
            <w:r>
              <w:rPr>
                <w:rFonts w:hint="eastAsia" w:ascii="宋体" w:hAnsi="宋体"/>
                <w:sz w:val="24"/>
              </w:rPr>
              <w:t>；</w:t>
            </w:r>
            <w:r>
              <w:rPr>
                <w:rFonts w:ascii="宋体" w:hAnsi="宋体"/>
                <w:sz w:val="24"/>
              </w:rPr>
              <w:t>掌握轴承组合结构的结构错误分析和改正方法。</w:t>
            </w:r>
          </w:p>
          <w:p w14:paraId="04B3D289">
            <w:pPr>
              <w:spacing w:line="360" w:lineRule="exact"/>
              <w:ind w:firstLine="480" w:firstLineChars="200"/>
              <w:rPr>
                <w:rFonts w:ascii="宋体" w:hAnsi="宋体"/>
                <w:sz w:val="24"/>
              </w:rPr>
            </w:pPr>
            <w:r>
              <w:rPr>
                <w:rFonts w:hint="eastAsia" w:ascii="宋体" w:hAnsi="宋体"/>
                <w:sz w:val="24"/>
              </w:rPr>
              <w:t>1.10</w:t>
            </w:r>
            <w:r>
              <w:rPr>
                <w:rFonts w:ascii="宋体" w:hAnsi="宋体"/>
                <w:sz w:val="24"/>
              </w:rPr>
              <w:t>联轴器和离合器</w:t>
            </w:r>
          </w:p>
          <w:p w14:paraId="5E985D87">
            <w:pPr>
              <w:spacing w:line="360" w:lineRule="exact"/>
              <w:ind w:firstLine="480" w:firstLineChars="200"/>
              <w:rPr>
                <w:rFonts w:ascii="宋体" w:hAnsi="宋体"/>
                <w:sz w:val="24"/>
              </w:rPr>
            </w:pPr>
            <w:r>
              <w:rPr>
                <w:rFonts w:ascii="宋体" w:hAnsi="宋体"/>
                <w:sz w:val="24"/>
              </w:rPr>
              <w:t>掌握联轴器与离合器的主要类型和用途</w:t>
            </w:r>
            <w:r>
              <w:rPr>
                <w:rFonts w:hint="eastAsia" w:ascii="宋体" w:hAnsi="宋体"/>
                <w:sz w:val="24"/>
              </w:rPr>
              <w:t>；</w:t>
            </w:r>
            <w:r>
              <w:rPr>
                <w:rFonts w:ascii="宋体" w:hAnsi="宋体"/>
                <w:sz w:val="24"/>
              </w:rPr>
              <w:t>了解联轴器和离合器的结构特点、工作原理</w:t>
            </w:r>
            <w:r>
              <w:rPr>
                <w:rFonts w:hint="eastAsia" w:ascii="宋体" w:hAnsi="宋体"/>
                <w:sz w:val="24"/>
              </w:rPr>
              <w:t>；</w:t>
            </w:r>
            <w:r>
              <w:rPr>
                <w:rFonts w:ascii="宋体" w:hAnsi="宋体"/>
                <w:sz w:val="24"/>
              </w:rPr>
              <w:t>掌握常用联轴器正确选择和计算方法</w:t>
            </w:r>
            <w:r>
              <w:rPr>
                <w:rFonts w:hint="eastAsia" w:ascii="宋体" w:hAnsi="宋体"/>
                <w:sz w:val="24"/>
              </w:rPr>
              <w:t>；</w:t>
            </w:r>
            <w:r>
              <w:rPr>
                <w:rFonts w:ascii="宋体" w:hAnsi="宋体"/>
                <w:sz w:val="24"/>
              </w:rPr>
              <w:t>掌握常用离合器的正确选择。</w:t>
            </w:r>
          </w:p>
          <w:p w14:paraId="10853D1E">
            <w:pPr>
              <w:spacing w:line="360" w:lineRule="exact"/>
              <w:ind w:firstLine="480" w:firstLineChars="200"/>
              <w:rPr>
                <w:rFonts w:ascii="宋体" w:hAnsi="宋体"/>
                <w:sz w:val="24"/>
              </w:rPr>
            </w:pPr>
            <w:r>
              <w:rPr>
                <w:rFonts w:hint="eastAsia" w:ascii="宋体" w:hAnsi="宋体"/>
                <w:sz w:val="24"/>
              </w:rPr>
              <w:t xml:space="preserve">1.11 </w:t>
            </w:r>
            <w:r>
              <w:rPr>
                <w:rFonts w:ascii="宋体" w:hAnsi="宋体"/>
                <w:sz w:val="24"/>
              </w:rPr>
              <w:t>轴</w:t>
            </w:r>
          </w:p>
          <w:p w14:paraId="60615468">
            <w:pPr>
              <w:spacing w:line="360" w:lineRule="exact"/>
              <w:ind w:firstLine="480" w:firstLineChars="200"/>
              <w:rPr>
                <w:rFonts w:ascii="宋体" w:hAnsi="宋体"/>
                <w:sz w:val="24"/>
              </w:rPr>
            </w:pPr>
            <w:r>
              <w:rPr>
                <w:rFonts w:ascii="宋体" w:hAnsi="宋体"/>
                <w:sz w:val="24"/>
              </w:rPr>
              <w:t>（1）掌握转轴、心轴和传动轴的承载特点</w:t>
            </w:r>
            <w:r>
              <w:rPr>
                <w:rFonts w:hint="eastAsia" w:ascii="宋体" w:hAnsi="宋体"/>
                <w:sz w:val="24"/>
              </w:rPr>
              <w:t>；</w:t>
            </w:r>
            <w:r>
              <w:rPr>
                <w:rFonts w:ascii="宋体" w:hAnsi="宋体"/>
                <w:sz w:val="24"/>
              </w:rPr>
              <w:t>了解对轴材料的基本要求和选用原则</w:t>
            </w:r>
            <w:r>
              <w:rPr>
                <w:rFonts w:hint="eastAsia" w:ascii="宋体" w:hAnsi="宋体"/>
                <w:sz w:val="24"/>
              </w:rPr>
              <w:t>；</w:t>
            </w:r>
            <w:r>
              <w:rPr>
                <w:rFonts w:ascii="宋体" w:hAnsi="宋体"/>
                <w:sz w:val="24"/>
              </w:rPr>
              <w:t>按使用条件确定轴的结构形状尺寸</w:t>
            </w:r>
            <w:r>
              <w:rPr>
                <w:rFonts w:hint="eastAsia" w:ascii="宋体" w:hAnsi="宋体"/>
                <w:sz w:val="24"/>
              </w:rPr>
              <w:t>；</w:t>
            </w:r>
            <w:r>
              <w:rPr>
                <w:rFonts w:ascii="宋体" w:hAnsi="宋体"/>
                <w:sz w:val="24"/>
              </w:rPr>
              <w:t>掌握零件在轴上的固定的方法。</w:t>
            </w:r>
          </w:p>
          <w:p w14:paraId="15DC12D6">
            <w:pPr>
              <w:spacing w:line="360" w:lineRule="exact"/>
              <w:ind w:firstLine="480" w:firstLineChars="200"/>
              <w:rPr>
                <w:rFonts w:ascii="宋体" w:hAnsi="宋体"/>
                <w:bCs/>
                <w:sz w:val="24"/>
              </w:rPr>
            </w:pPr>
            <w:r>
              <w:rPr>
                <w:rFonts w:ascii="宋体" w:hAnsi="宋体"/>
                <w:sz w:val="24"/>
              </w:rPr>
              <w:t>（</w:t>
            </w:r>
            <w:r>
              <w:rPr>
                <w:rFonts w:hint="eastAsia" w:ascii="宋体" w:hAnsi="宋体"/>
                <w:sz w:val="24"/>
              </w:rPr>
              <w:t>2</w:t>
            </w:r>
            <w:r>
              <w:rPr>
                <w:rFonts w:ascii="宋体" w:hAnsi="宋体"/>
                <w:sz w:val="24"/>
              </w:rPr>
              <w:t>）了解提高轴的疲劳强度的方法，轴的结构工艺性</w:t>
            </w:r>
            <w:r>
              <w:rPr>
                <w:rFonts w:hint="eastAsia" w:ascii="宋体" w:hAnsi="宋体"/>
                <w:sz w:val="24"/>
              </w:rPr>
              <w:t>；</w:t>
            </w:r>
            <w:r>
              <w:rPr>
                <w:rFonts w:ascii="宋体" w:hAnsi="宋体"/>
                <w:sz w:val="24"/>
              </w:rPr>
              <w:t>熟练掌握轴的强度计算三种方法的特点，使用条件和应用范围</w:t>
            </w:r>
            <w:r>
              <w:rPr>
                <w:rFonts w:hint="eastAsia" w:ascii="宋体" w:hAnsi="宋体"/>
                <w:sz w:val="24"/>
              </w:rPr>
              <w:t>；</w:t>
            </w:r>
            <w:r>
              <w:rPr>
                <w:rFonts w:ascii="宋体" w:hAnsi="宋体"/>
                <w:sz w:val="24"/>
              </w:rPr>
              <w:t>了解轴的刚度、振动稳定性的概念。</w:t>
            </w:r>
          </w:p>
          <w:p w14:paraId="4B1DD2DB">
            <w:pPr>
              <w:spacing w:line="360" w:lineRule="exact"/>
              <w:ind w:firstLine="482" w:firstLineChars="200"/>
              <w:rPr>
                <w:b/>
                <w:sz w:val="24"/>
              </w:rPr>
            </w:pPr>
            <w:r>
              <w:rPr>
                <w:rFonts w:hint="eastAsia"/>
                <w:b/>
                <w:sz w:val="24"/>
              </w:rPr>
              <w:t xml:space="preserve">二、 </w:t>
            </w:r>
            <w:r>
              <w:rPr>
                <w:b/>
                <w:sz w:val="24"/>
              </w:rPr>
              <w:t>程序设计（60分）</w:t>
            </w:r>
          </w:p>
          <w:p w14:paraId="05E3C1CC">
            <w:pPr>
              <w:spacing w:line="360" w:lineRule="exact"/>
              <w:ind w:firstLine="480" w:firstLineChars="200"/>
              <w:rPr>
                <w:rFonts w:ascii="宋体" w:hAnsi="宋体"/>
                <w:sz w:val="24"/>
              </w:rPr>
            </w:pPr>
            <w:r>
              <w:rPr>
                <w:rFonts w:hint="eastAsia" w:ascii="宋体" w:hAnsi="宋体"/>
                <w:sz w:val="24"/>
              </w:rPr>
              <w:t>2.1基本知识</w:t>
            </w:r>
          </w:p>
          <w:p w14:paraId="58708942">
            <w:pPr>
              <w:spacing w:line="360" w:lineRule="exact"/>
              <w:ind w:firstLine="480" w:firstLineChars="200"/>
              <w:rPr>
                <w:rFonts w:ascii="宋体" w:hAnsi="宋体"/>
                <w:sz w:val="24"/>
              </w:rPr>
            </w:pPr>
            <w:r>
              <w:rPr>
                <w:rFonts w:hint="eastAsia" w:ascii="宋体" w:hAnsi="宋体"/>
                <w:sz w:val="24"/>
              </w:rPr>
              <w:t>掌握C语言的数据类型；C语言中各种类型常量的表示法；各类数值型数据间的混合运算；C运算符；关系表达式及运算，逻辑表达式及运算。 </w:t>
            </w:r>
          </w:p>
          <w:p w14:paraId="60B53AF4">
            <w:pPr>
              <w:spacing w:line="360" w:lineRule="exact"/>
              <w:ind w:firstLine="480" w:firstLineChars="200"/>
              <w:rPr>
                <w:rFonts w:ascii="宋体" w:hAnsi="宋体"/>
                <w:sz w:val="24"/>
              </w:rPr>
            </w:pPr>
            <w:r>
              <w:rPr>
                <w:rFonts w:hint="eastAsia" w:ascii="宋体" w:hAnsi="宋体"/>
                <w:sz w:val="24"/>
              </w:rPr>
              <w:t>2.2顺序、选择与循环结构程序设计</w:t>
            </w:r>
          </w:p>
          <w:p w14:paraId="7CA37ECE">
            <w:pPr>
              <w:spacing w:line="360" w:lineRule="exact"/>
              <w:ind w:firstLine="480" w:firstLineChars="200"/>
              <w:rPr>
                <w:rFonts w:ascii="宋体" w:hAnsi="宋体"/>
                <w:sz w:val="24"/>
              </w:rPr>
            </w:pPr>
            <w:r>
              <w:rPr>
                <w:rFonts w:hint="eastAsia" w:ascii="宋体" w:hAnsi="宋体"/>
                <w:sz w:val="24"/>
              </w:rPr>
              <w:t>（1）赋值语句，格式输入与输出。</w:t>
            </w:r>
          </w:p>
          <w:p w14:paraId="5BB9FE39">
            <w:pPr>
              <w:spacing w:line="360" w:lineRule="exact"/>
              <w:ind w:firstLine="480" w:firstLineChars="200"/>
              <w:rPr>
                <w:rFonts w:ascii="宋体" w:hAnsi="宋体"/>
                <w:sz w:val="24"/>
              </w:rPr>
            </w:pPr>
            <w:r>
              <w:rPr>
                <w:rFonts w:hint="eastAsia" w:ascii="宋体" w:hAnsi="宋体"/>
                <w:sz w:val="24"/>
              </w:rPr>
              <w:t>（2）if语句，switch语句。</w:t>
            </w:r>
          </w:p>
          <w:p w14:paraId="734D1DB0">
            <w:pPr>
              <w:spacing w:line="360" w:lineRule="exact"/>
              <w:ind w:firstLine="480" w:firstLineChars="200"/>
              <w:rPr>
                <w:rFonts w:ascii="宋体" w:hAnsi="宋体"/>
                <w:sz w:val="24"/>
              </w:rPr>
            </w:pPr>
            <w:r>
              <w:rPr>
                <w:rFonts w:hint="eastAsia" w:ascii="宋体" w:hAnsi="宋体"/>
                <w:sz w:val="24"/>
              </w:rPr>
              <w:t>（3）goto、while、do-while、for、break、continue语句。</w:t>
            </w:r>
          </w:p>
          <w:p w14:paraId="2B8E064E">
            <w:pPr>
              <w:spacing w:line="360" w:lineRule="exact"/>
              <w:ind w:firstLine="480" w:firstLineChars="200"/>
              <w:rPr>
                <w:rFonts w:ascii="宋体" w:hAnsi="宋体"/>
                <w:sz w:val="24"/>
              </w:rPr>
            </w:pPr>
            <w:r>
              <w:rPr>
                <w:rFonts w:hint="eastAsia" w:ascii="宋体" w:hAnsi="宋体"/>
                <w:sz w:val="24"/>
              </w:rPr>
              <w:t>2.3数组</w:t>
            </w:r>
          </w:p>
          <w:p w14:paraId="070D1EC6">
            <w:pPr>
              <w:spacing w:line="360" w:lineRule="exact"/>
              <w:ind w:firstLine="480" w:firstLineChars="200"/>
              <w:rPr>
                <w:rFonts w:ascii="宋体" w:hAnsi="宋体"/>
                <w:sz w:val="24"/>
              </w:rPr>
            </w:pPr>
            <w:r>
              <w:rPr>
                <w:rFonts w:hint="eastAsia" w:ascii="宋体" w:hAnsi="宋体"/>
                <w:sz w:val="24"/>
              </w:rPr>
              <w:t>（1）掌握一维、二维、字符数组的定义和引用；</w:t>
            </w:r>
          </w:p>
          <w:p w14:paraId="0D351636">
            <w:pPr>
              <w:spacing w:line="360" w:lineRule="exact"/>
              <w:ind w:firstLine="480" w:firstLineChars="200"/>
              <w:rPr>
                <w:rFonts w:ascii="宋体" w:hAnsi="宋体"/>
                <w:sz w:val="24"/>
              </w:rPr>
            </w:pPr>
            <w:r>
              <w:rPr>
                <w:rFonts w:hint="eastAsia" w:ascii="宋体" w:hAnsi="宋体"/>
                <w:sz w:val="24"/>
              </w:rPr>
              <w:t>（2）掌握数组的定义、数组元素的引用、数组的初始化，掌握与字符串相关的库函数。</w:t>
            </w:r>
          </w:p>
          <w:p w14:paraId="0F7C1AED">
            <w:pPr>
              <w:spacing w:line="360" w:lineRule="exact"/>
              <w:ind w:firstLine="480" w:firstLineChars="200"/>
              <w:rPr>
                <w:rFonts w:ascii="宋体" w:hAnsi="宋体"/>
                <w:sz w:val="24"/>
              </w:rPr>
            </w:pPr>
            <w:r>
              <w:rPr>
                <w:rFonts w:hint="eastAsia" w:ascii="宋体" w:hAnsi="宋体"/>
                <w:sz w:val="24"/>
              </w:rPr>
              <w:t>2.4函数</w:t>
            </w:r>
          </w:p>
          <w:p w14:paraId="690891D0">
            <w:pPr>
              <w:spacing w:line="360" w:lineRule="exact"/>
              <w:ind w:firstLine="480" w:firstLineChars="200"/>
              <w:rPr>
                <w:rFonts w:ascii="宋体" w:hAnsi="宋体"/>
                <w:sz w:val="24"/>
              </w:rPr>
            </w:pPr>
            <w:r>
              <w:rPr>
                <w:rFonts w:hint="eastAsia" w:ascii="宋体" w:hAnsi="宋体"/>
                <w:sz w:val="24"/>
              </w:rPr>
              <w:t>（1）函数定义与调用，局部变量和全局变量，变量的存储类型，内部函数与外部函数。</w:t>
            </w:r>
          </w:p>
          <w:p w14:paraId="0A925B72">
            <w:pPr>
              <w:spacing w:line="360" w:lineRule="exact"/>
              <w:ind w:firstLine="480" w:firstLineChars="200"/>
              <w:rPr>
                <w:rFonts w:ascii="宋体" w:hAnsi="宋体"/>
                <w:sz w:val="24"/>
              </w:rPr>
            </w:pPr>
            <w:r>
              <w:rPr>
                <w:rFonts w:hint="eastAsia" w:ascii="宋体" w:hAnsi="宋体"/>
                <w:sz w:val="24"/>
              </w:rPr>
              <w:t>（2）掌握函数的定义语法，掌握函数调用中参数的传递机制；掌握局部变量和全局变量的有效范围，掌握auto、static、register、extern变量的概念及特性。</w:t>
            </w:r>
          </w:p>
          <w:p w14:paraId="0A7AC763">
            <w:pPr>
              <w:spacing w:line="360" w:lineRule="exact"/>
              <w:ind w:firstLine="480" w:firstLineChars="200"/>
              <w:rPr>
                <w:rFonts w:ascii="宋体" w:hAnsi="宋体"/>
                <w:sz w:val="24"/>
              </w:rPr>
            </w:pPr>
            <w:r>
              <w:rPr>
                <w:rFonts w:hint="eastAsia" w:ascii="宋体" w:hAnsi="宋体"/>
                <w:sz w:val="24"/>
              </w:rPr>
              <w:t>2.5指针</w:t>
            </w:r>
          </w:p>
          <w:p w14:paraId="158CCAD6">
            <w:pPr>
              <w:spacing w:line="360" w:lineRule="exact"/>
              <w:ind w:firstLine="480" w:firstLineChars="200"/>
              <w:rPr>
                <w:rFonts w:ascii="宋体" w:hAnsi="宋体"/>
                <w:sz w:val="24"/>
              </w:rPr>
            </w:pPr>
            <w:r>
              <w:rPr>
                <w:rFonts w:hint="eastAsia" w:ascii="宋体" w:hAnsi="宋体"/>
                <w:sz w:val="24"/>
              </w:rPr>
              <w:t>（1）了解地址和指针的概念，数组的指针和指向数组的指针变量，字符串的指针和指向字符串的指针变量，函数的指针和指向函数的指针变量，指针数组和指向指针的数组。</w:t>
            </w:r>
          </w:p>
          <w:p w14:paraId="0F2092D6">
            <w:pPr>
              <w:spacing w:line="360" w:lineRule="exact"/>
              <w:ind w:firstLine="480" w:firstLineChars="200"/>
              <w:rPr>
                <w:rFonts w:ascii="宋体" w:hAnsi="宋体"/>
                <w:sz w:val="24"/>
              </w:rPr>
            </w:pPr>
            <w:r>
              <w:rPr>
                <w:rFonts w:hint="eastAsia" w:ascii="宋体" w:hAnsi="宋体"/>
                <w:sz w:val="24"/>
              </w:rPr>
              <w:t>（2）掌握地址和指针的基本概念；重点掌握如何使用指针来处理数组、字符串以及结构体；掌握函数指针的基本概念以及使用。</w:t>
            </w:r>
          </w:p>
          <w:p w14:paraId="79F8FFDB">
            <w:pPr>
              <w:spacing w:line="360" w:lineRule="exact"/>
              <w:ind w:firstLine="480" w:firstLineChars="200"/>
              <w:rPr>
                <w:rFonts w:ascii="宋体" w:hAnsi="宋体"/>
                <w:sz w:val="24"/>
              </w:rPr>
            </w:pPr>
            <w:r>
              <w:rPr>
                <w:rFonts w:hint="eastAsia" w:ascii="宋体" w:hAnsi="宋体"/>
                <w:sz w:val="24"/>
              </w:rPr>
              <w:t>2.6结构体和共同体</w:t>
            </w:r>
          </w:p>
          <w:p w14:paraId="1F637A4F">
            <w:pPr>
              <w:spacing w:line="360" w:lineRule="exact"/>
              <w:ind w:firstLine="480" w:firstLineChars="200"/>
              <w:rPr>
                <w:rFonts w:ascii="宋体" w:hAnsi="宋体"/>
                <w:sz w:val="24"/>
              </w:rPr>
            </w:pPr>
            <w:r>
              <w:rPr>
                <w:rFonts w:hint="eastAsia" w:ascii="宋体" w:hAnsi="宋体"/>
                <w:sz w:val="24"/>
              </w:rPr>
              <w:t>（1）掌握结构体变量的定义和使用方法，指向结构体类型变量的指针，用指针处理链表，共同体变量的定义和使用方法，枚举类型。</w:t>
            </w:r>
          </w:p>
          <w:p w14:paraId="63AC8747">
            <w:pPr>
              <w:spacing w:line="360" w:lineRule="exact"/>
              <w:ind w:firstLine="480" w:firstLineChars="200"/>
              <w:rPr>
                <w:rFonts w:ascii="宋体" w:hAnsi="宋体"/>
                <w:sz w:val="24"/>
              </w:rPr>
            </w:pPr>
            <w:r>
              <w:rPr>
                <w:rFonts w:hint="eastAsia" w:ascii="宋体" w:hAnsi="宋体"/>
                <w:sz w:val="24"/>
              </w:rPr>
              <w:t>（2）掌握结构体类型变量的定义、结构体变量的引用、结构体变量的初始化方法；掌握结构体数组的定义、初始化和结构体数组的应用；掌握共同体变量的定义和使用方法；掌握枚举类型的一般概念、定义格式及使用方法。</w:t>
            </w:r>
          </w:p>
          <w:p w14:paraId="4DC09D77">
            <w:pPr>
              <w:spacing w:line="360" w:lineRule="exact"/>
              <w:ind w:firstLine="480" w:firstLineChars="200"/>
              <w:rPr>
                <w:rFonts w:ascii="宋体" w:hAnsi="宋体"/>
                <w:sz w:val="24"/>
              </w:rPr>
            </w:pPr>
            <w:r>
              <w:rPr>
                <w:rFonts w:hint="eastAsia" w:ascii="宋体" w:hAnsi="宋体"/>
                <w:sz w:val="24"/>
              </w:rPr>
              <w:t>2.7位运算</w:t>
            </w:r>
          </w:p>
          <w:p w14:paraId="774A9670">
            <w:pPr>
              <w:spacing w:line="360" w:lineRule="exact"/>
              <w:ind w:firstLine="480" w:firstLineChars="200"/>
              <w:rPr>
                <w:rFonts w:ascii="宋体" w:hAnsi="宋体"/>
                <w:sz w:val="24"/>
              </w:rPr>
            </w:pPr>
            <w:r>
              <w:rPr>
                <w:rFonts w:hint="eastAsia" w:ascii="宋体" w:hAnsi="宋体"/>
                <w:sz w:val="24"/>
              </w:rPr>
              <w:t>（1）了解位运算符和位运算，位段。</w:t>
            </w:r>
          </w:p>
          <w:p w14:paraId="3B68F1F6">
            <w:pPr>
              <w:spacing w:line="360" w:lineRule="exact"/>
              <w:ind w:firstLine="480" w:firstLineChars="200"/>
              <w:rPr>
                <w:rFonts w:ascii="宋体" w:hAnsi="宋体"/>
                <w:sz w:val="24"/>
              </w:rPr>
            </w:pPr>
            <w:r>
              <w:rPr>
                <w:rFonts w:hint="eastAsia" w:ascii="宋体" w:hAnsi="宋体"/>
                <w:sz w:val="24"/>
              </w:rPr>
              <w:t>（2）了解位运算符的使用方法，能利用它们处理具体问题；了解位段的概念及使用规则。</w:t>
            </w:r>
          </w:p>
          <w:p w14:paraId="657CC353">
            <w:pPr>
              <w:spacing w:line="360" w:lineRule="exact"/>
              <w:ind w:firstLine="480" w:firstLineChars="200"/>
              <w:rPr>
                <w:rFonts w:ascii="宋体" w:hAnsi="宋体"/>
                <w:sz w:val="24"/>
              </w:rPr>
            </w:pPr>
            <w:r>
              <w:rPr>
                <w:rFonts w:hint="eastAsia" w:ascii="宋体" w:hAnsi="宋体"/>
                <w:sz w:val="24"/>
              </w:rPr>
              <w:t>2.8文件</w:t>
            </w:r>
          </w:p>
          <w:p w14:paraId="6A71AFBE">
            <w:pPr>
              <w:spacing w:line="360" w:lineRule="exact"/>
              <w:ind w:firstLine="480" w:firstLineChars="200"/>
              <w:rPr>
                <w:rFonts w:ascii="宋体" w:hAnsi="宋体"/>
                <w:sz w:val="24"/>
              </w:rPr>
            </w:pPr>
            <w:r>
              <w:rPr>
                <w:rFonts w:hint="eastAsia" w:ascii="宋体" w:hAnsi="宋体"/>
                <w:sz w:val="24"/>
              </w:rPr>
              <w:t>（1）了解文件类型指针，文件操作，包括打开、关闭、读写和定位等。</w:t>
            </w:r>
          </w:p>
          <w:p w14:paraId="00809FE5">
            <w:pPr>
              <w:spacing w:line="360" w:lineRule="exact"/>
              <w:ind w:firstLine="480" w:firstLineChars="200"/>
              <w:rPr>
                <w:rFonts w:hAnsi="宋体"/>
                <w:sz w:val="24"/>
              </w:rPr>
            </w:pPr>
            <w:r>
              <w:rPr>
                <w:rFonts w:hint="eastAsia" w:ascii="宋体" w:hAnsi="宋体"/>
                <w:sz w:val="24"/>
              </w:rPr>
              <w:t>（2）掌握FILE的定义以及对文件进行的各种操作的库函数。</w:t>
            </w:r>
          </w:p>
          <w:p w14:paraId="03667832">
            <w:pPr>
              <w:spacing w:line="360" w:lineRule="exact"/>
              <w:ind w:firstLine="482" w:firstLineChars="200"/>
              <w:rPr>
                <w:rFonts w:hAnsi="宋体"/>
                <w:sz w:val="24"/>
              </w:rPr>
            </w:pPr>
            <w:r>
              <w:rPr>
                <w:rFonts w:hint="eastAsia"/>
                <w:b/>
                <w:sz w:val="24"/>
              </w:rPr>
              <w:t>三、</w:t>
            </w:r>
            <w:r>
              <w:rPr>
                <w:b/>
                <w:sz w:val="24"/>
              </w:rPr>
              <w:t>农学概</w:t>
            </w:r>
            <w:r>
              <w:rPr>
                <w:rFonts w:hint="eastAsia"/>
                <w:b/>
                <w:sz w:val="24"/>
              </w:rPr>
              <w:t>论</w:t>
            </w:r>
            <w:r>
              <w:rPr>
                <w:b/>
                <w:sz w:val="24"/>
              </w:rPr>
              <w:t>（30分）</w:t>
            </w:r>
          </w:p>
          <w:p w14:paraId="75A4CF63">
            <w:pPr>
              <w:spacing w:line="360" w:lineRule="exact"/>
              <w:ind w:firstLine="480" w:firstLineChars="200"/>
              <w:rPr>
                <w:rFonts w:ascii="宋体" w:hAnsi="宋体"/>
                <w:sz w:val="24"/>
              </w:rPr>
            </w:pPr>
            <w:r>
              <w:rPr>
                <w:rFonts w:hint="eastAsia" w:ascii="宋体" w:hAnsi="宋体"/>
                <w:sz w:val="24"/>
              </w:rPr>
              <w:t>3.1农学的基本概念与特点</w:t>
            </w:r>
          </w:p>
          <w:p w14:paraId="35F9F988">
            <w:pPr>
              <w:spacing w:line="360" w:lineRule="exact"/>
              <w:ind w:firstLine="480" w:firstLineChars="200"/>
              <w:rPr>
                <w:rFonts w:ascii="宋体" w:hAnsi="宋体"/>
                <w:sz w:val="24"/>
              </w:rPr>
            </w:pPr>
            <w:r>
              <w:rPr>
                <w:rFonts w:hint="eastAsia" w:ascii="宋体" w:hAnsi="宋体"/>
                <w:sz w:val="24"/>
              </w:rPr>
              <w:t>掌握农学、农业的概念，农学的性质及特点，作物生产的地位与作用，了解作物生产发展的目标和途径。</w:t>
            </w:r>
          </w:p>
          <w:p w14:paraId="7CF6D904">
            <w:pPr>
              <w:spacing w:line="360" w:lineRule="exact"/>
              <w:ind w:firstLine="480" w:firstLineChars="200"/>
              <w:rPr>
                <w:rFonts w:ascii="宋体" w:hAnsi="宋体"/>
                <w:sz w:val="24"/>
              </w:rPr>
            </w:pPr>
            <w:r>
              <w:rPr>
                <w:rFonts w:hint="eastAsia" w:ascii="宋体" w:hAnsi="宋体"/>
                <w:sz w:val="24"/>
              </w:rPr>
              <w:t>3.2作物的起源、分类与分布</w:t>
            </w:r>
          </w:p>
          <w:p w14:paraId="7225C933">
            <w:pPr>
              <w:spacing w:line="360" w:lineRule="exact"/>
              <w:ind w:firstLine="480" w:firstLineChars="200"/>
              <w:rPr>
                <w:rFonts w:ascii="宋体" w:hAnsi="宋体"/>
                <w:sz w:val="24"/>
              </w:rPr>
            </w:pPr>
            <w:r>
              <w:rPr>
                <w:rFonts w:hint="eastAsia" w:ascii="宋体" w:hAnsi="宋体"/>
                <w:sz w:val="24"/>
              </w:rPr>
              <w:t>掌握栽培作物的特点，主要作物的起源中心，狭义作物的概念，作物分类方法，了解作物传播方式和我国种植业分区。</w:t>
            </w:r>
          </w:p>
          <w:p w14:paraId="6BAE7151">
            <w:pPr>
              <w:spacing w:line="360" w:lineRule="exact"/>
              <w:ind w:firstLine="480" w:firstLineChars="200"/>
              <w:rPr>
                <w:rFonts w:ascii="宋体" w:hAnsi="宋体"/>
                <w:sz w:val="24"/>
              </w:rPr>
            </w:pPr>
            <w:r>
              <w:rPr>
                <w:rFonts w:hint="eastAsia" w:ascii="宋体" w:hAnsi="宋体"/>
                <w:sz w:val="24"/>
              </w:rPr>
              <w:t>3.3作物的生长发育与产量、品质</w:t>
            </w:r>
          </w:p>
          <w:p w14:paraId="4A07C0FF">
            <w:pPr>
              <w:spacing w:line="360" w:lineRule="exact"/>
              <w:ind w:firstLine="480" w:firstLineChars="200"/>
              <w:rPr>
                <w:rFonts w:ascii="宋体" w:hAnsi="宋体"/>
                <w:sz w:val="24"/>
              </w:rPr>
            </w:pPr>
            <w:r>
              <w:rPr>
                <w:rFonts w:hint="eastAsia" w:ascii="宋体" w:hAnsi="宋体"/>
                <w:sz w:val="24"/>
              </w:rPr>
              <w:t>（1）掌握作物生长、发育、作物生育期、生育时期、作物温光反应特性、顶端优势、种子的休眠等概念，明确主要作物的生育时期，作物器官生长的相关性，种子萌发过程及要求的环境条件，作物各器官的形态特征、组成、功能、变态及生长过程。</w:t>
            </w:r>
          </w:p>
          <w:p w14:paraId="3A02F125">
            <w:pPr>
              <w:spacing w:line="360" w:lineRule="exact"/>
              <w:ind w:firstLine="480" w:firstLineChars="200"/>
              <w:rPr>
                <w:rFonts w:ascii="宋体" w:hAnsi="宋体"/>
                <w:sz w:val="24"/>
              </w:rPr>
            </w:pPr>
            <w:r>
              <w:rPr>
                <w:rFonts w:hint="eastAsia" w:ascii="宋体" w:hAnsi="宋体"/>
                <w:sz w:val="24"/>
              </w:rPr>
              <w:t>（2）掌握作物产量、品质、作物群体、群体结构、密度的概念，明确作物产量形成特点以及各产量构成因素的关系，群体结构的组成、分布，提高作物光能利用率的途径，作物品质的指标、类型以及影响作物品质的因素。</w:t>
            </w:r>
          </w:p>
          <w:p w14:paraId="2BA0E9A5">
            <w:pPr>
              <w:spacing w:line="360" w:lineRule="exact"/>
              <w:ind w:firstLine="480" w:firstLineChars="200"/>
              <w:rPr>
                <w:rFonts w:ascii="宋体" w:hAnsi="宋体"/>
                <w:sz w:val="24"/>
              </w:rPr>
            </w:pPr>
            <w:r>
              <w:rPr>
                <w:rFonts w:hint="eastAsia" w:ascii="宋体" w:hAnsi="宋体"/>
                <w:sz w:val="24"/>
              </w:rPr>
              <w:t>3.4作物生产与环境条件</w:t>
            </w:r>
          </w:p>
          <w:p w14:paraId="6A3CB946">
            <w:pPr>
              <w:spacing w:line="360" w:lineRule="exact"/>
              <w:ind w:firstLine="480" w:firstLineChars="200"/>
              <w:rPr>
                <w:rFonts w:ascii="宋体" w:hAnsi="宋体"/>
                <w:sz w:val="24"/>
              </w:rPr>
            </w:pPr>
            <w:r>
              <w:rPr>
                <w:rFonts w:hint="eastAsia" w:ascii="宋体" w:hAnsi="宋体"/>
                <w:sz w:val="24"/>
              </w:rPr>
              <w:t>（1）掌握光照对作物生长发育的影响，作物温度三基点、有效积温的概念，极端温度对作物产生的危害，水分的生理生态作用，我国水资源的特征，旱、涝害以及大气环境对作物生产的影响。</w:t>
            </w:r>
          </w:p>
          <w:p w14:paraId="21407EC6">
            <w:pPr>
              <w:spacing w:line="360" w:lineRule="exact"/>
              <w:ind w:firstLine="480" w:firstLineChars="200"/>
              <w:rPr>
                <w:rFonts w:ascii="宋体" w:hAnsi="宋体"/>
                <w:sz w:val="24"/>
              </w:rPr>
            </w:pPr>
            <w:r>
              <w:rPr>
                <w:rFonts w:hint="eastAsia" w:ascii="宋体" w:hAnsi="宋体"/>
                <w:sz w:val="24"/>
              </w:rPr>
              <w:t>（2）掌握土壤、土壤资源、土壤肥力、作物营养临界期的概念，明确土壤的组成，土壤质地的类型，作物必需的营养元素及判断标准等。</w:t>
            </w:r>
          </w:p>
          <w:p w14:paraId="4A25FD9D">
            <w:pPr>
              <w:spacing w:line="360" w:lineRule="exact"/>
              <w:ind w:firstLine="480" w:firstLineChars="200"/>
              <w:rPr>
                <w:rFonts w:ascii="宋体" w:hAnsi="宋体"/>
                <w:sz w:val="24"/>
              </w:rPr>
            </w:pPr>
            <w:r>
              <w:rPr>
                <w:rFonts w:hint="eastAsia" w:ascii="宋体" w:hAnsi="宋体"/>
                <w:sz w:val="24"/>
              </w:rPr>
              <w:t>3.5作物种植制度</w:t>
            </w:r>
          </w:p>
          <w:p w14:paraId="71B79636">
            <w:pPr>
              <w:spacing w:line="360" w:lineRule="exact"/>
              <w:ind w:firstLine="480" w:firstLineChars="200"/>
              <w:rPr>
                <w:rFonts w:ascii="宋体" w:hAnsi="宋体"/>
                <w:sz w:val="24"/>
              </w:rPr>
            </w:pPr>
            <w:r>
              <w:rPr>
                <w:rFonts w:hint="eastAsia" w:ascii="宋体" w:hAnsi="宋体"/>
                <w:sz w:val="24"/>
              </w:rPr>
              <w:t>（1）掌握种植制度、作物布局的概念，明确建立合理种植制度的原则，作物布局的地位和作用，作物布局的原则以及作物布局设计。</w:t>
            </w:r>
          </w:p>
          <w:p w14:paraId="67C67653">
            <w:pPr>
              <w:spacing w:line="360" w:lineRule="exact"/>
              <w:ind w:firstLine="480" w:firstLineChars="200"/>
              <w:rPr>
                <w:rFonts w:ascii="宋体" w:hAnsi="宋体"/>
                <w:sz w:val="24"/>
              </w:rPr>
            </w:pPr>
            <w:r>
              <w:rPr>
                <w:rFonts w:hint="eastAsia" w:ascii="宋体" w:hAnsi="宋体"/>
                <w:sz w:val="24"/>
              </w:rPr>
              <w:t>（2）掌握复种、间作、混作、套作、轮作、连作的概念，明确复种的意义、条件技术及主要方式，间作、混作、套作的意义、效益原理、技术及主要类型，轮作的意义、连作的危害、特点应用及主要轮作类型。</w:t>
            </w:r>
          </w:p>
          <w:p w14:paraId="579F8180">
            <w:pPr>
              <w:spacing w:line="360" w:lineRule="exact"/>
              <w:ind w:firstLine="480" w:firstLineChars="200"/>
              <w:rPr>
                <w:rFonts w:ascii="宋体" w:hAnsi="宋体"/>
                <w:sz w:val="24"/>
              </w:rPr>
            </w:pPr>
            <w:r>
              <w:rPr>
                <w:rFonts w:hint="eastAsia" w:ascii="宋体" w:hAnsi="宋体"/>
                <w:sz w:val="24"/>
              </w:rPr>
              <w:t>3.6作物育种及种子产业</w:t>
            </w:r>
          </w:p>
          <w:p w14:paraId="4E73C12D">
            <w:pPr>
              <w:spacing w:line="360" w:lineRule="exact"/>
              <w:ind w:firstLine="480" w:firstLineChars="200"/>
              <w:rPr>
                <w:rFonts w:ascii="宋体" w:hAnsi="宋体"/>
                <w:sz w:val="24"/>
              </w:rPr>
            </w:pPr>
            <w:r>
              <w:rPr>
                <w:rFonts w:hint="eastAsia" w:ascii="宋体" w:hAnsi="宋体"/>
                <w:sz w:val="24"/>
              </w:rPr>
              <w:t>（1）掌握种子、品种、育种目标、引种、杂种优势、杂交育种的概念，明确品种的特征，品种在农业生产中的作用，现代农业对品种的要求，制定育种目标的基本原则，选择的基本方法，育种程序，作物育种的主要方法，特别是引种的作用、方法和注意事项，系统育种的方法，杂交亲本的选配原则、杂交方式及杂交技术，远缘杂交的作用，杂种优势的表现和利用途径。</w:t>
            </w:r>
          </w:p>
          <w:p w14:paraId="348E19FD">
            <w:pPr>
              <w:spacing w:line="360" w:lineRule="exact"/>
              <w:ind w:firstLine="480" w:firstLineChars="200"/>
              <w:rPr>
                <w:rFonts w:ascii="宋体" w:hAnsi="宋体"/>
                <w:sz w:val="24"/>
              </w:rPr>
            </w:pPr>
            <w:r>
              <w:rPr>
                <w:rFonts w:hint="eastAsia" w:ascii="宋体" w:hAnsi="宋体"/>
                <w:sz w:val="24"/>
              </w:rPr>
              <w:t>（2）掌握种子产业、良种繁育、种子检验的概念，明确现代种子产业的目标和主要途径，品种审定的程序，良种繁育的任务、程序，品种混杂退化及防止方法，了解种子检验的内容和种子经营的基本原则。</w:t>
            </w:r>
          </w:p>
          <w:p w14:paraId="773FDA35">
            <w:pPr>
              <w:spacing w:line="360" w:lineRule="exact"/>
              <w:ind w:firstLine="480" w:firstLineChars="200"/>
              <w:rPr>
                <w:rFonts w:ascii="宋体" w:hAnsi="宋体"/>
                <w:sz w:val="24"/>
              </w:rPr>
            </w:pPr>
            <w:r>
              <w:rPr>
                <w:rFonts w:hint="eastAsia" w:ascii="宋体" w:hAnsi="宋体"/>
                <w:sz w:val="24"/>
              </w:rPr>
              <w:t>3.7作物生产技术</w:t>
            </w:r>
          </w:p>
          <w:p w14:paraId="22BD5328">
            <w:pPr>
              <w:spacing w:line="360" w:lineRule="exact"/>
              <w:ind w:firstLine="480" w:firstLineChars="200"/>
              <w:rPr>
                <w:rFonts w:ascii="宋体" w:hAnsi="宋体"/>
                <w:sz w:val="24"/>
              </w:rPr>
            </w:pPr>
            <w:r>
              <w:rPr>
                <w:rFonts w:hint="eastAsia" w:ascii="宋体" w:hAnsi="宋体"/>
                <w:sz w:val="24"/>
              </w:rPr>
              <w:t>掌握密度、有机肥料、复合肥、基肥、种肥、追肥、需水临界期、作物灌溉制度、灌溉定额的概念，明确高产土壤的特点及土壤培肥的措施，土壤基本耕作及表土耕作的作用及方法，播种前种子处理的方法，播种期确定的依据，播种方法，合理密植增产原因及确定合理密植的原则，施肥的基本原则，无机肥料的种类，作物的施肥方法，灌溉方法，地膜覆盖的效应和不同作物的收获适期和收获方法。</w:t>
            </w:r>
          </w:p>
          <w:p w14:paraId="49E71D12">
            <w:pPr>
              <w:spacing w:line="360" w:lineRule="exact"/>
              <w:ind w:firstLine="480" w:firstLineChars="200"/>
              <w:rPr>
                <w:rFonts w:ascii="宋体" w:hAnsi="宋体"/>
                <w:sz w:val="24"/>
              </w:rPr>
            </w:pPr>
            <w:r>
              <w:rPr>
                <w:rFonts w:hint="eastAsia" w:ascii="宋体" w:hAnsi="宋体"/>
                <w:sz w:val="24"/>
              </w:rPr>
              <w:t>3.8 植物保护</w:t>
            </w:r>
          </w:p>
          <w:p w14:paraId="0A030B2D">
            <w:pPr>
              <w:spacing w:line="360" w:lineRule="exact"/>
              <w:ind w:firstLine="480" w:firstLineChars="200"/>
              <w:rPr>
                <w:rFonts w:ascii="宋体" w:hAnsi="宋体"/>
                <w:sz w:val="24"/>
              </w:rPr>
            </w:pPr>
            <w:r>
              <w:rPr>
                <w:rFonts w:hint="eastAsia" w:ascii="宋体" w:hAnsi="宋体"/>
                <w:sz w:val="24"/>
              </w:rPr>
              <w:t>掌握植物保护、有害生物、作物虫害、病害循环、农田杂草的概念，明确昆虫的生殖方式、昆虫的个体发育阶段以及昆虫的主要习性、害虫危害的症状以及害虫的主要防治方法，作物病状、病症的类型、作物病害的病原生物、病原物的侵染过程、作物病害的防治方法。</w:t>
            </w:r>
          </w:p>
          <w:p w14:paraId="28E22F8A">
            <w:pPr>
              <w:spacing w:line="360" w:lineRule="exact"/>
              <w:ind w:firstLine="480" w:firstLineChars="200"/>
              <w:rPr>
                <w:rFonts w:ascii="宋体" w:hAnsi="宋体"/>
                <w:sz w:val="24"/>
              </w:rPr>
            </w:pPr>
            <w:r>
              <w:rPr>
                <w:rFonts w:hint="eastAsia" w:ascii="宋体" w:hAnsi="宋体"/>
                <w:sz w:val="24"/>
              </w:rPr>
              <w:t>3.9作物生产现代化</w:t>
            </w:r>
          </w:p>
          <w:p w14:paraId="5FEACFF8">
            <w:pPr>
              <w:spacing w:line="360" w:lineRule="exact"/>
              <w:ind w:firstLine="480" w:firstLineChars="200"/>
              <w:rPr>
                <w:rFonts w:ascii="宋体" w:hAnsi="宋体"/>
                <w:sz w:val="24"/>
              </w:rPr>
            </w:pPr>
            <w:r>
              <w:rPr>
                <w:rFonts w:hint="eastAsia" w:ascii="宋体" w:hAnsi="宋体"/>
                <w:sz w:val="24"/>
              </w:rPr>
              <w:t>掌握作物生产现代化、现代作物生产的特点，了解什么是作物生产机械化、作物生产设施化、作物生产标准化、作物生产智能化、作物生产安全化以及发展趋势。</w:t>
            </w:r>
          </w:p>
          <w:p w14:paraId="44D3B47B">
            <w:pPr>
              <w:spacing w:line="360" w:lineRule="exact"/>
              <w:ind w:firstLine="482" w:firstLineChars="200"/>
              <w:rPr>
                <w:b/>
                <w:bCs/>
                <w:sz w:val="24"/>
              </w:rPr>
            </w:pPr>
            <w:r>
              <w:rPr>
                <w:rFonts w:hint="eastAsia"/>
                <w:b/>
                <w:bCs/>
                <w:sz w:val="24"/>
              </w:rPr>
              <w:t>四、参考书目：</w:t>
            </w:r>
          </w:p>
          <w:p w14:paraId="71D72B5E">
            <w:pPr>
              <w:spacing w:line="360" w:lineRule="exact"/>
              <w:rPr>
                <w:bCs/>
                <w:sz w:val="24"/>
              </w:rPr>
            </w:pPr>
            <w:r>
              <w:rPr>
                <w:bCs/>
                <w:sz w:val="24"/>
              </w:rPr>
              <w:t xml:space="preserve">1. </w:t>
            </w:r>
            <w:r>
              <w:fldChar w:fldCharType="begin"/>
            </w:r>
            <w:r>
              <w:instrText xml:space="preserve"> HYPERLINK "https://book.jd.com/writer/%E6%9D%A8%E5%8F%AF%E6%A1%A2_1.html" \t "_blank" </w:instrText>
            </w:r>
            <w:r>
              <w:fldChar w:fldCharType="separate"/>
            </w:r>
            <w:r>
              <w:rPr>
                <w:bCs/>
                <w:sz w:val="24"/>
              </w:rPr>
              <w:t>杨可桢</w:t>
            </w:r>
            <w:r>
              <w:rPr>
                <w:bCs/>
                <w:sz w:val="24"/>
              </w:rPr>
              <w:fldChar w:fldCharType="end"/>
            </w:r>
            <w:r>
              <w:rPr>
                <w:rFonts w:hint="eastAsia"/>
                <w:bCs/>
                <w:sz w:val="24"/>
              </w:rPr>
              <w:t>.</w:t>
            </w:r>
            <w:r>
              <w:rPr>
                <w:bCs/>
                <w:sz w:val="24"/>
              </w:rPr>
              <w:t>机械设计基础（第6版）</w:t>
            </w:r>
            <w:r>
              <w:rPr>
                <w:rFonts w:hint="eastAsia"/>
                <w:bCs/>
                <w:sz w:val="24"/>
              </w:rPr>
              <w:t>.北京：高等教育出版社，2013</w:t>
            </w:r>
          </w:p>
          <w:p w14:paraId="1CD884FC">
            <w:pPr>
              <w:spacing w:line="360" w:lineRule="exact"/>
              <w:rPr>
                <w:bCs/>
                <w:sz w:val="24"/>
              </w:rPr>
            </w:pPr>
            <w:r>
              <w:rPr>
                <w:rFonts w:hint="eastAsia"/>
                <w:bCs/>
                <w:sz w:val="24"/>
              </w:rPr>
              <w:t>2. 谭浩强</w:t>
            </w:r>
            <w:r>
              <w:rPr>
                <w:bCs/>
                <w:sz w:val="24"/>
              </w:rPr>
              <w:t>. C</w:t>
            </w:r>
            <w:r>
              <w:rPr>
                <w:rFonts w:hint="eastAsia"/>
                <w:bCs/>
                <w:sz w:val="24"/>
              </w:rPr>
              <w:t>语言程序设计（第</w:t>
            </w:r>
            <w:r>
              <w:rPr>
                <w:bCs/>
                <w:sz w:val="24"/>
              </w:rPr>
              <w:t>3</w:t>
            </w:r>
            <w:r>
              <w:rPr>
                <w:rFonts w:hint="eastAsia"/>
                <w:bCs/>
                <w:sz w:val="24"/>
              </w:rPr>
              <w:t>版）</w:t>
            </w:r>
            <w:r>
              <w:rPr>
                <w:bCs/>
                <w:sz w:val="24"/>
              </w:rPr>
              <w:t xml:space="preserve">. </w:t>
            </w:r>
            <w:r>
              <w:rPr>
                <w:rFonts w:hint="eastAsia"/>
                <w:bCs/>
                <w:sz w:val="24"/>
              </w:rPr>
              <w:t>北京</w:t>
            </w:r>
            <w:r>
              <w:rPr>
                <w:bCs/>
                <w:sz w:val="24"/>
              </w:rPr>
              <w:t xml:space="preserve">: </w:t>
            </w:r>
            <w:r>
              <w:rPr>
                <w:rFonts w:hint="eastAsia"/>
                <w:bCs/>
                <w:sz w:val="24"/>
              </w:rPr>
              <w:t>清华大学出版社</w:t>
            </w:r>
            <w:r>
              <w:rPr>
                <w:bCs/>
                <w:sz w:val="24"/>
              </w:rPr>
              <w:t>, 2014.</w:t>
            </w:r>
          </w:p>
          <w:p w14:paraId="121B3B8C">
            <w:pPr>
              <w:spacing w:line="360" w:lineRule="exact"/>
              <w:rPr>
                <w:bCs/>
                <w:sz w:val="24"/>
              </w:rPr>
            </w:pPr>
            <w:r>
              <w:rPr>
                <w:rFonts w:hint="eastAsia"/>
                <w:bCs/>
                <w:sz w:val="24"/>
              </w:rPr>
              <w:t>3. 李存东</w:t>
            </w:r>
            <w:r>
              <w:rPr>
                <w:bCs/>
                <w:sz w:val="24"/>
              </w:rPr>
              <w:t xml:space="preserve">. </w:t>
            </w:r>
            <w:r>
              <w:rPr>
                <w:rFonts w:hint="eastAsia"/>
                <w:bCs/>
                <w:sz w:val="24"/>
              </w:rPr>
              <w:t>农学概论（第二版）</w:t>
            </w:r>
            <w:r>
              <w:rPr>
                <w:bCs/>
                <w:sz w:val="24"/>
              </w:rPr>
              <w:t xml:space="preserve">. </w:t>
            </w:r>
            <w:r>
              <w:rPr>
                <w:rFonts w:hint="eastAsia"/>
                <w:bCs/>
                <w:sz w:val="24"/>
              </w:rPr>
              <w:t>北京：科学出版社，</w:t>
            </w:r>
            <w:r>
              <w:rPr>
                <w:bCs/>
                <w:sz w:val="24"/>
              </w:rPr>
              <w:t>20</w:t>
            </w:r>
            <w:r>
              <w:rPr>
                <w:rFonts w:hint="eastAsia"/>
                <w:bCs/>
                <w:sz w:val="24"/>
              </w:rPr>
              <w:t>18</w:t>
            </w:r>
            <w:r>
              <w:rPr>
                <w:bCs/>
                <w:sz w:val="24"/>
              </w:rPr>
              <w:t>.</w:t>
            </w:r>
          </w:p>
          <w:p w14:paraId="072C97AE">
            <w:pPr>
              <w:spacing w:line="440" w:lineRule="exact"/>
              <w:ind w:firstLine="480" w:firstLineChars="200"/>
              <w:rPr>
                <w:sz w:val="24"/>
              </w:rPr>
            </w:pPr>
          </w:p>
          <w:p w14:paraId="78516858">
            <w:pPr>
              <w:spacing w:line="360" w:lineRule="exact"/>
              <w:rPr>
                <w:b/>
                <w:sz w:val="24"/>
              </w:rPr>
            </w:pPr>
            <w:r>
              <w:rPr>
                <w:rFonts w:hint="eastAsia"/>
                <w:b/>
                <w:sz w:val="24"/>
              </w:rPr>
              <w:t>科目代码：341科目名称：农业知识综合三（食品加工与安全专业）</w:t>
            </w:r>
          </w:p>
          <w:p w14:paraId="36F3E44A">
            <w:pPr>
              <w:rPr>
                <w:b/>
                <w:sz w:val="24"/>
              </w:rPr>
            </w:pPr>
            <w:r>
              <w:rPr>
                <w:rFonts w:hint="eastAsia"/>
                <w:b/>
                <w:sz w:val="24"/>
              </w:rPr>
              <w:t>考试范围：</w:t>
            </w:r>
          </w:p>
          <w:p w14:paraId="32DFEFE4">
            <w:pPr>
              <w:autoSpaceDN w:val="0"/>
              <w:spacing w:line="360" w:lineRule="exact"/>
              <w:textAlignment w:val="top"/>
              <w:rPr>
                <w:b/>
                <w:sz w:val="24"/>
              </w:rPr>
            </w:pPr>
            <w:r>
              <w:rPr>
                <w:rFonts w:hint="eastAsia"/>
                <w:b/>
                <w:sz w:val="24"/>
              </w:rPr>
              <w:t>一、食品卫生学（50分）</w:t>
            </w:r>
          </w:p>
          <w:p w14:paraId="7A5B3221">
            <w:pPr>
              <w:spacing w:line="360" w:lineRule="exact"/>
              <w:ind w:firstLine="480" w:firstLineChars="200"/>
              <w:rPr>
                <w:bCs/>
                <w:sz w:val="24"/>
              </w:rPr>
            </w:pPr>
            <w:r>
              <w:rPr>
                <w:rFonts w:hint="eastAsia"/>
                <w:bCs/>
                <w:sz w:val="24"/>
              </w:rPr>
              <w:t>1. 掌握食品安全与卫生学的主要内容，了解食品安全与卫生学的形成与发展状况、食品安全的重要性及国内外食品安全现状，熟悉食品中可能存在的有害因素的种类，有害因素的分类。</w:t>
            </w:r>
          </w:p>
          <w:p w14:paraId="038BDFB7">
            <w:pPr>
              <w:spacing w:line="360" w:lineRule="exact"/>
              <w:ind w:firstLine="480" w:firstLineChars="200"/>
              <w:rPr>
                <w:bCs/>
                <w:sz w:val="24"/>
              </w:rPr>
            </w:pPr>
            <w:r>
              <w:rPr>
                <w:rFonts w:hint="eastAsia"/>
                <w:bCs/>
                <w:sz w:val="24"/>
              </w:rPr>
              <w:t>2. 掌握常见细菌性污染的菌属及其危害、细菌生长繁殖的条件，掌握食品腐败变质本质和控制细菌的生长繁殖方法；食源性疾病和食物中毒的概念。</w:t>
            </w:r>
          </w:p>
          <w:p w14:paraId="4BEE02C4">
            <w:pPr>
              <w:spacing w:line="360" w:lineRule="exact"/>
              <w:ind w:firstLine="480" w:firstLineChars="200"/>
              <w:rPr>
                <w:bCs/>
                <w:sz w:val="24"/>
              </w:rPr>
            </w:pPr>
            <w:r>
              <w:rPr>
                <w:rFonts w:hint="eastAsia"/>
                <w:bCs/>
                <w:sz w:val="24"/>
              </w:rPr>
              <w:t>3. 掌握细菌性食物中毒、真菌食物中毒、致病性病毒的种类；掌握食源性寄生虫及其危害。</w:t>
            </w:r>
          </w:p>
          <w:p w14:paraId="6F9A3BC0">
            <w:pPr>
              <w:spacing w:line="360" w:lineRule="exact"/>
              <w:ind w:firstLine="480" w:firstLineChars="200"/>
              <w:rPr>
                <w:bCs/>
                <w:sz w:val="24"/>
              </w:rPr>
            </w:pPr>
            <w:r>
              <w:rPr>
                <w:rFonts w:hint="eastAsia"/>
                <w:bCs/>
                <w:sz w:val="24"/>
              </w:rPr>
              <w:t>4. 掌握动植物天然有毒物质的定义及种类、中毒条件。</w:t>
            </w:r>
          </w:p>
          <w:p w14:paraId="553A0557">
            <w:pPr>
              <w:spacing w:line="360" w:lineRule="exact"/>
              <w:ind w:firstLine="480" w:firstLineChars="200"/>
              <w:rPr>
                <w:bCs/>
                <w:sz w:val="24"/>
              </w:rPr>
            </w:pPr>
            <w:r>
              <w:rPr>
                <w:rFonts w:hint="eastAsia"/>
                <w:bCs/>
                <w:sz w:val="24"/>
              </w:rPr>
              <w:t>5. 掌握环境污染（大气、水体、土壤、环境激素）、化学物质（农药残留、兽药残留、食品添加剂的安全性）的危害；掌握容器和包装材料污染的危害。</w:t>
            </w:r>
          </w:p>
          <w:p w14:paraId="6E52EA47">
            <w:pPr>
              <w:spacing w:line="360" w:lineRule="exact"/>
              <w:ind w:firstLine="480" w:firstLineChars="200"/>
              <w:rPr>
                <w:bCs/>
                <w:sz w:val="24"/>
              </w:rPr>
            </w:pPr>
            <w:r>
              <w:rPr>
                <w:rFonts w:hint="eastAsia"/>
                <w:bCs/>
                <w:sz w:val="24"/>
              </w:rPr>
              <w:t>6. 掌握N—亚硝基化合物、多环芳烃和二噁英污染及其预防。</w:t>
            </w:r>
          </w:p>
          <w:p w14:paraId="0AB09440">
            <w:pPr>
              <w:spacing w:line="360" w:lineRule="exact"/>
              <w:ind w:firstLine="480" w:firstLineChars="200"/>
              <w:rPr>
                <w:bCs/>
                <w:sz w:val="24"/>
              </w:rPr>
            </w:pPr>
            <w:r>
              <w:rPr>
                <w:rFonts w:hint="eastAsia"/>
                <w:bCs/>
                <w:sz w:val="24"/>
              </w:rPr>
              <w:t>7. 掌握各类食品及加工过程中存在的主要卫生问题及控制措施。</w:t>
            </w:r>
          </w:p>
          <w:p w14:paraId="4772736A">
            <w:pPr>
              <w:spacing w:line="360" w:lineRule="exact"/>
              <w:ind w:firstLine="480" w:firstLineChars="200"/>
              <w:rPr>
                <w:bCs/>
                <w:sz w:val="24"/>
              </w:rPr>
            </w:pPr>
            <w:r>
              <w:rPr>
                <w:rFonts w:hint="eastAsia"/>
                <w:bCs/>
                <w:sz w:val="24"/>
              </w:rPr>
              <w:t>8. 掌握HACCP、GMP和 SSOP的概念。掌握HACCP计划的制定包括哪些方面、制定HACCP体系的基本原则。</w:t>
            </w:r>
          </w:p>
          <w:p w14:paraId="693092B7">
            <w:pPr>
              <w:spacing w:line="360" w:lineRule="exact"/>
              <w:rPr>
                <w:b/>
                <w:sz w:val="24"/>
              </w:rPr>
            </w:pPr>
            <w:r>
              <w:rPr>
                <w:rFonts w:hint="eastAsia"/>
                <w:b/>
                <w:sz w:val="24"/>
              </w:rPr>
              <w:t>二、食品安全管理与法规（50分）</w:t>
            </w:r>
          </w:p>
          <w:p w14:paraId="20D1389F">
            <w:pPr>
              <w:spacing w:line="360" w:lineRule="exact"/>
              <w:ind w:firstLine="480" w:firstLineChars="200"/>
              <w:rPr>
                <w:bCs/>
                <w:sz w:val="24"/>
              </w:rPr>
            </w:pPr>
            <w:r>
              <w:rPr>
                <w:rFonts w:hint="eastAsia"/>
                <w:bCs/>
                <w:sz w:val="24"/>
              </w:rPr>
              <w:t>1. 了解法律法规的基本概念，了解我国的立法过程和食品法律法规的体系和渊源。掌握食品法律法规的概念、适用范围、食品行政执法与监督。</w:t>
            </w:r>
          </w:p>
          <w:p w14:paraId="5692DD50">
            <w:pPr>
              <w:spacing w:line="360" w:lineRule="exact"/>
              <w:ind w:firstLine="480" w:firstLineChars="200"/>
              <w:rPr>
                <w:bCs/>
                <w:sz w:val="24"/>
              </w:rPr>
            </w:pPr>
            <w:r>
              <w:rPr>
                <w:rFonts w:hint="eastAsia"/>
                <w:bCs/>
                <w:sz w:val="24"/>
              </w:rPr>
              <w:t>2. 了解我国食品法律法规的主要内容及其结构，重点掌握《中华人民共和国食品安全法》的主要内容。明确法律法规对食品生产的要求。</w:t>
            </w:r>
          </w:p>
          <w:p w14:paraId="0004200B">
            <w:pPr>
              <w:spacing w:line="360" w:lineRule="exact"/>
              <w:ind w:firstLine="480" w:firstLineChars="200"/>
              <w:rPr>
                <w:bCs/>
                <w:sz w:val="24"/>
              </w:rPr>
            </w:pPr>
            <w:r>
              <w:rPr>
                <w:rFonts w:hint="eastAsia"/>
                <w:bCs/>
                <w:sz w:val="24"/>
              </w:rPr>
              <w:t>3. 了解国际食品法律法规的基本概况，掌握其实质性要求；了解有关发达国家食品标准和法律法规体系，掌握WTO/TBT协定和WTO/SPS协议主要内容。采用国际标准的原则和方法；</w:t>
            </w:r>
          </w:p>
          <w:p w14:paraId="07C674D4">
            <w:pPr>
              <w:spacing w:line="360" w:lineRule="exact"/>
              <w:ind w:firstLine="480" w:firstLineChars="200"/>
              <w:rPr>
                <w:bCs/>
                <w:sz w:val="24"/>
              </w:rPr>
            </w:pPr>
            <w:r>
              <w:rPr>
                <w:rFonts w:hint="eastAsia"/>
                <w:bCs/>
                <w:sz w:val="24"/>
              </w:rPr>
              <w:t>4. 了解标准的分类和标准体系；明确标准和标准化的基本概念和基本特征；掌握标准的结构、制定标准的基本原则和一般程序。</w:t>
            </w:r>
          </w:p>
          <w:p w14:paraId="068B4E36">
            <w:pPr>
              <w:spacing w:line="360" w:lineRule="exact"/>
              <w:ind w:firstLine="480" w:firstLineChars="200"/>
              <w:rPr>
                <w:bCs/>
                <w:sz w:val="24"/>
              </w:rPr>
            </w:pPr>
            <w:r>
              <w:rPr>
                <w:rFonts w:hint="eastAsia"/>
                <w:bCs/>
                <w:sz w:val="24"/>
              </w:rPr>
              <w:t>5. 了解食品基础标准；熟悉绿色食品标准、有机食品标准、无公害食品、保健食品标准、辐照食品标准的相关内容。了解食品检验方法标准、食品添加剂标准、食品流通标准。</w:t>
            </w:r>
          </w:p>
          <w:p w14:paraId="54F2700F">
            <w:pPr>
              <w:spacing w:line="360" w:lineRule="exact"/>
              <w:ind w:firstLine="480" w:firstLineChars="200"/>
              <w:rPr>
                <w:bCs/>
                <w:sz w:val="24"/>
              </w:rPr>
            </w:pPr>
            <w:r>
              <w:rPr>
                <w:rFonts w:hint="eastAsia"/>
                <w:bCs/>
                <w:sz w:val="24"/>
              </w:rPr>
              <w:t>6. 掌握食品良好生产规范（GMP）的内容，了解实施GMP的意义，了解卫生标准操作程序的内容，掌握HACCP体系的七大原理及食品生产中的应用实例。</w:t>
            </w:r>
          </w:p>
          <w:p w14:paraId="66CDDC0E">
            <w:pPr>
              <w:spacing w:line="360" w:lineRule="exact"/>
              <w:ind w:firstLine="480" w:firstLineChars="200"/>
              <w:rPr>
                <w:bCs/>
                <w:sz w:val="24"/>
              </w:rPr>
            </w:pPr>
            <w:r>
              <w:rPr>
                <w:rFonts w:hint="eastAsia"/>
                <w:bCs/>
                <w:sz w:val="24"/>
              </w:rPr>
              <w:t>7. 掌握食品安全法（2018）。</w:t>
            </w:r>
          </w:p>
          <w:p w14:paraId="2782FAF0">
            <w:pPr>
              <w:spacing w:line="360" w:lineRule="exact"/>
              <w:rPr>
                <w:b/>
                <w:sz w:val="24"/>
              </w:rPr>
            </w:pPr>
            <w:r>
              <w:rPr>
                <w:rFonts w:hint="eastAsia"/>
                <w:b/>
                <w:sz w:val="24"/>
              </w:rPr>
              <w:t>三、食品分析与检验技术（50分）</w:t>
            </w:r>
          </w:p>
          <w:p w14:paraId="008225EB">
            <w:pPr>
              <w:spacing w:line="360" w:lineRule="exact"/>
              <w:ind w:firstLine="480" w:firstLineChars="200"/>
              <w:rPr>
                <w:bCs/>
                <w:sz w:val="24"/>
              </w:rPr>
            </w:pPr>
            <w:r>
              <w:rPr>
                <w:rFonts w:hint="eastAsia"/>
                <w:bCs/>
                <w:sz w:val="24"/>
              </w:rPr>
              <w:t>1. 了解食品分析与检验的性质、任务和作用，掌握食品分析与检验的内容，了解国内外食品分析检验技术的发展动态。</w:t>
            </w:r>
          </w:p>
          <w:p w14:paraId="155D28BA">
            <w:pPr>
              <w:spacing w:line="360" w:lineRule="exact"/>
              <w:ind w:firstLine="480" w:firstLineChars="200"/>
              <w:rPr>
                <w:bCs/>
                <w:sz w:val="24"/>
              </w:rPr>
            </w:pPr>
            <w:r>
              <w:rPr>
                <w:rFonts w:hint="eastAsia"/>
                <w:bCs/>
                <w:sz w:val="24"/>
              </w:rPr>
              <w:t>2. 了解正确采样的重要性，掌握采样步骤、采样的一般方法、采样数量、采样的注意事项，掌握样品的制备及保存方法。</w:t>
            </w:r>
          </w:p>
          <w:p w14:paraId="5B1875D9">
            <w:pPr>
              <w:spacing w:line="360" w:lineRule="exact"/>
              <w:ind w:firstLine="480" w:firstLineChars="200"/>
              <w:rPr>
                <w:bCs/>
                <w:sz w:val="24"/>
              </w:rPr>
            </w:pPr>
            <w:r>
              <w:rPr>
                <w:rFonts w:hint="eastAsia"/>
                <w:bCs/>
                <w:sz w:val="24"/>
              </w:rPr>
              <w:t>3. 了解样品预处理的原则，掌握食品分析常用的样品预处理方法、原理。</w:t>
            </w:r>
          </w:p>
          <w:p w14:paraId="40A2600C">
            <w:pPr>
              <w:spacing w:line="360" w:lineRule="exact"/>
              <w:ind w:firstLine="480" w:firstLineChars="200"/>
              <w:rPr>
                <w:bCs/>
                <w:sz w:val="24"/>
              </w:rPr>
            </w:pPr>
            <w:r>
              <w:rPr>
                <w:rFonts w:hint="eastAsia"/>
                <w:bCs/>
                <w:sz w:val="24"/>
              </w:rPr>
              <w:t>4. 掌握分析方法的评价指标及测定结果差异性的检验方法。</w:t>
            </w:r>
          </w:p>
          <w:p w14:paraId="595B3E62">
            <w:pPr>
              <w:spacing w:line="360" w:lineRule="exact"/>
              <w:ind w:firstLine="480" w:firstLineChars="200"/>
              <w:rPr>
                <w:bCs/>
                <w:sz w:val="24"/>
              </w:rPr>
            </w:pPr>
            <w:r>
              <w:rPr>
                <w:rFonts w:hint="eastAsia"/>
                <w:bCs/>
                <w:sz w:val="24"/>
              </w:rPr>
              <w:t>5. 掌握食品分析的误差来源、控制和消除方法，掌握分析数据的处理方法。</w:t>
            </w:r>
          </w:p>
          <w:p w14:paraId="43EA0C16">
            <w:pPr>
              <w:spacing w:line="360" w:lineRule="exact"/>
              <w:ind w:firstLine="480" w:firstLineChars="200"/>
              <w:rPr>
                <w:bCs/>
                <w:sz w:val="24"/>
              </w:rPr>
            </w:pPr>
            <w:r>
              <w:rPr>
                <w:rFonts w:hint="eastAsia"/>
                <w:bCs/>
                <w:sz w:val="24"/>
              </w:rPr>
              <w:t>6. 了解感官检验的意义，掌握感官检验的种类、基本要求、常用方法和感官检验数据的统计分析。</w:t>
            </w:r>
          </w:p>
          <w:p w14:paraId="6F8CB944">
            <w:pPr>
              <w:spacing w:line="360" w:lineRule="exact"/>
              <w:ind w:firstLine="480" w:firstLineChars="200"/>
              <w:rPr>
                <w:bCs/>
                <w:sz w:val="24"/>
              </w:rPr>
            </w:pPr>
            <w:r>
              <w:rPr>
                <w:rFonts w:hint="eastAsia"/>
                <w:bCs/>
                <w:sz w:val="24"/>
              </w:rPr>
              <w:t>7. 了解食品物理检验的意义，掌握相对密度法、折光法、旋光法等物理检验方法的基本原理。</w:t>
            </w:r>
          </w:p>
          <w:p w14:paraId="398D0140">
            <w:pPr>
              <w:spacing w:line="360" w:lineRule="exact"/>
              <w:ind w:firstLine="480" w:firstLineChars="200"/>
              <w:rPr>
                <w:bCs/>
                <w:sz w:val="24"/>
              </w:rPr>
            </w:pPr>
            <w:r>
              <w:rPr>
                <w:rFonts w:hint="eastAsia"/>
                <w:bCs/>
                <w:sz w:val="24"/>
              </w:rPr>
              <w:t>8. 了解水分的作用、存在状态及水分测定的意义，掌握水分测定常用方法、原理、特点、适用范围及注意事项。了解测定水分活度值的意义，掌握水分活度值的定义、水分含量和水分活度的区别、水分活度值的常用测定方法、原理。</w:t>
            </w:r>
          </w:p>
          <w:p w14:paraId="0FE31F09">
            <w:pPr>
              <w:spacing w:line="360" w:lineRule="exact"/>
              <w:ind w:firstLine="480" w:firstLineChars="200"/>
              <w:rPr>
                <w:bCs/>
                <w:sz w:val="24"/>
              </w:rPr>
            </w:pPr>
            <w:r>
              <w:rPr>
                <w:rFonts w:hint="eastAsia"/>
                <w:bCs/>
                <w:sz w:val="24"/>
              </w:rPr>
              <w:t>9. 了解灰分测定的意义，掌握灰分的含义、总灰分的测定方法、原理、测定条件选择，掌握水溶性灰分、水不溶性灰分和酸不溶性灰分的测定方法。掌握钙、铁、碘等矿物元素的测定方法、原理。</w:t>
            </w:r>
          </w:p>
          <w:p w14:paraId="604EBA87">
            <w:pPr>
              <w:spacing w:line="360" w:lineRule="exact"/>
              <w:ind w:firstLine="480" w:firstLineChars="200"/>
              <w:rPr>
                <w:bCs/>
                <w:sz w:val="24"/>
              </w:rPr>
            </w:pPr>
            <w:r>
              <w:rPr>
                <w:rFonts w:hint="eastAsia"/>
                <w:bCs/>
                <w:sz w:val="24"/>
              </w:rPr>
              <w:t>10. 了解脂类测定的意义，掌握脂类的含义、存在形式，掌握测定脂类常用的有机萃取溶剂及其特点。掌握脂类的测定方法、原理、适用范围与特点、注意事项等，测定方法包括索氏提取法、酸水解法、罗紫-哥特里法、氯仿-甲醇提取法、巴布科克法和盖勃法，重点掌握国家标准分析方法-索氏提取法。</w:t>
            </w:r>
          </w:p>
          <w:p w14:paraId="6EF526DA">
            <w:pPr>
              <w:spacing w:line="360" w:lineRule="exact"/>
              <w:ind w:firstLine="480" w:firstLineChars="200"/>
              <w:rPr>
                <w:bCs/>
                <w:sz w:val="24"/>
              </w:rPr>
            </w:pPr>
            <w:r>
              <w:rPr>
                <w:rFonts w:hint="eastAsia"/>
                <w:bCs/>
                <w:sz w:val="24"/>
              </w:rPr>
              <w:t>11. 了解还原糖的含义，掌握还原糖的测定方法、原理、适用范围及特点、注意事项等，包括直接滴定法、高锰酸钾滴定法、萨氏法、碘量法等，重点掌握国家标准分析方法-直接滴定法。掌握蔗糖、总糖的测定方法。了解淀粉、纤维素、果胶的存在形式、主要性质、测定意义，掌握淀粉的常用测定方法、原理、适用范围及特点、注意事项等。</w:t>
            </w:r>
          </w:p>
          <w:p w14:paraId="6E9F765E">
            <w:pPr>
              <w:spacing w:line="360" w:lineRule="exact"/>
              <w:ind w:firstLine="480" w:firstLineChars="200"/>
              <w:rPr>
                <w:bCs/>
                <w:sz w:val="24"/>
              </w:rPr>
            </w:pPr>
            <w:r>
              <w:rPr>
                <w:rFonts w:hint="eastAsia"/>
                <w:bCs/>
                <w:sz w:val="24"/>
              </w:rPr>
              <w:t>12. 了解蛋白质的含义、测定意义，重点掌握测定蛋白质的凯氏定氮法原理、注意事项。掌握蛋白质的快速测定方法、原理、方法特点及应用范围，包括双缩脲法、紫外分光光度法、燃料结合法、水杨酸比色法。了解氨基酸的分离与测定方法。</w:t>
            </w:r>
          </w:p>
          <w:p w14:paraId="2CAC54B5">
            <w:pPr>
              <w:spacing w:line="360" w:lineRule="exact"/>
              <w:ind w:firstLine="480" w:firstLineChars="200"/>
              <w:rPr>
                <w:bCs/>
                <w:sz w:val="24"/>
              </w:rPr>
            </w:pPr>
            <w:r>
              <w:rPr>
                <w:rFonts w:hint="eastAsia"/>
                <w:bCs/>
                <w:sz w:val="24"/>
              </w:rPr>
              <w:t>13. 了解脂溶性维生素的种类、特性、测定意义，掌握脂溶性维生素（维生素A、ß-胡萝卜素、维生素D、维生素E）和水溶性维生素（维生素B</w:t>
            </w:r>
            <w:r>
              <w:rPr>
                <w:rFonts w:hint="eastAsia"/>
                <w:bCs/>
                <w:sz w:val="24"/>
                <w:vertAlign w:val="subscript"/>
              </w:rPr>
              <w:t>1</w:t>
            </w:r>
            <w:r>
              <w:rPr>
                <w:rFonts w:hint="eastAsia"/>
                <w:bCs/>
                <w:sz w:val="24"/>
              </w:rPr>
              <w:t>、维生素B</w:t>
            </w:r>
            <w:r>
              <w:rPr>
                <w:rFonts w:hint="eastAsia"/>
                <w:bCs/>
                <w:sz w:val="24"/>
                <w:vertAlign w:val="subscript"/>
              </w:rPr>
              <w:t>2</w:t>
            </w:r>
            <w:r>
              <w:rPr>
                <w:rFonts w:hint="eastAsia"/>
                <w:bCs/>
                <w:sz w:val="24"/>
              </w:rPr>
              <w:t>、维生素C）的测定方法原理、适用范围及特点、注意事项。</w:t>
            </w:r>
          </w:p>
          <w:p w14:paraId="42253C71">
            <w:pPr>
              <w:spacing w:line="360" w:lineRule="exact"/>
              <w:ind w:firstLine="480" w:firstLineChars="200"/>
              <w:rPr>
                <w:bCs/>
                <w:sz w:val="24"/>
              </w:rPr>
            </w:pPr>
            <w:r>
              <w:rPr>
                <w:rFonts w:hint="eastAsia"/>
                <w:bCs/>
                <w:sz w:val="24"/>
              </w:rPr>
              <w:t>14. 了解食品添加剂的定义、分类、性质、测定意义，掌握糖精钠、苯甲酸和山梨酸、硝酸盐和亚硝酸盐、二氧化硫和亚硫酸盐、食用合成色素等食品添加剂的常用测定方法、原理、注意事项。</w:t>
            </w:r>
          </w:p>
          <w:p w14:paraId="0252EF16">
            <w:pPr>
              <w:spacing w:line="360" w:lineRule="exact"/>
              <w:rPr>
                <w:b/>
                <w:sz w:val="24"/>
              </w:rPr>
            </w:pPr>
            <w:r>
              <w:rPr>
                <w:rFonts w:hint="eastAsia"/>
                <w:b/>
                <w:sz w:val="24"/>
              </w:rPr>
              <w:t>四、参考书目：</w:t>
            </w:r>
          </w:p>
          <w:p w14:paraId="77212059">
            <w:pPr>
              <w:spacing w:line="360" w:lineRule="exact"/>
              <w:rPr>
                <w:bCs/>
                <w:sz w:val="24"/>
              </w:rPr>
            </w:pPr>
            <w:r>
              <w:rPr>
                <w:bCs/>
                <w:sz w:val="24"/>
              </w:rPr>
              <w:t>1.</w:t>
            </w:r>
            <w:r>
              <w:rPr>
                <w:rFonts w:hint="eastAsia"/>
                <w:bCs/>
                <w:sz w:val="24"/>
              </w:rPr>
              <w:t xml:space="preserve"> 白晨，黄玥主编，食品安全与卫生学（第二版），中国轻工业出版社，2022</w:t>
            </w:r>
          </w:p>
          <w:p w14:paraId="4B075E31">
            <w:pPr>
              <w:spacing w:line="360" w:lineRule="exact"/>
              <w:rPr>
                <w:bCs/>
                <w:sz w:val="24"/>
              </w:rPr>
            </w:pPr>
            <w:r>
              <w:rPr>
                <w:rFonts w:hint="eastAsia"/>
                <w:bCs/>
                <w:sz w:val="24"/>
              </w:rPr>
              <w:t>2. 王永华主编，食品分析（第四版），中国轻工业出版社，2022</w:t>
            </w:r>
          </w:p>
          <w:p w14:paraId="0F1639DE">
            <w:pPr>
              <w:spacing w:line="360" w:lineRule="exact"/>
              <w:rPr>
                <w:bCs/>
                <w:sz w:val="24"/>
              </w:rPr>
            </w:pPr>
            <w:r>
              <w:rPr>
                <w:rFonts w:hint="eastAsia"/>
                <w:bCs/>
                <w:sz w:val="24"/>
              </w:rPr>
              <w:t>3. 吴澎主编，食品法律法规与标准（第三版），化学工业出版社，2021</w:t>
            </w:r>
          </w:p>
          <w:p w14:paraId="4B5D1A1A">
            <w:pPr>
              <w:spacing w:line="440" w:lineRule="exact"/>
              <w:ind w:firstLine="480" w:firstLineChars="200"/>
              <w:rPr>
                <w:sz w:val="24"/>
              </w:rPr>
            </w:pPr>
          </w:p>
          <w:p w14:paraId="73E45B85">
            <w:pPr>
              <w:rPr>
                <w:sz w:val="24"/>
              </w:rPr>
            </w:pPr>
            <w:r>
              <w:rPr>
                <w:rFonts w:hint="eastAsia"/>
                <w:b/>
                <w:sz w:val="24"/>
              </w:rPr>
              <w:t>科目代码：</w:t>
            </w:r>
            <w:r>
              <w:rPr>
                <w:rFonts w:hint="eastAsia"/>
                <w:sz w:val="24"/>
              </w:rPr>
              <w:t>8</w:t>
            </w:r>
            <w:r>
              <w:rPr>
                <w:sz w:val="24"/>
              </w:rPr>
              <w:t>07</w:t>
            </w:r>
            <w:r>
              <w:rPr>
                <w:rFonts w:hint="eastAsia"/>
                <w:sz w:val="24"/>
              </w:rPr>
              <w:t xml:space="preserve">    </w:t>
            </w:r>
            <w:r>
              <w:rPr>
                <w:rFonts w:hint="eastAsia"/>
                <w:b/>
                <w:sz w:val="24"/>
              </w:rPr>
              <w:t xml:space="preserve"> 科目名称：食品化学</w:t>
            </w:r>
          </w:p>
          <w:p w14:paraId="0CAAEF2C">
            <w:pPr>
              <w:rPr>
                <w:b/>
                <w:sz w:val="24"/>
              </w:rPr>
            </w:pPr>
            <w:r>
              <w:rPr>
                <w:rFonts w:hint="eastAsia"/>
                <w:b/>
                <w:sz w:val="24"/>
              </w:rPr>
              <w:t>考试范围：</w:t>
            </w:r>
          </w:p>
          <w:p w14:paraId="114A05CB">
            <w:pPr>
              <w:spacing w:line="360" w:lineRule="exact"/>
              <w:ind w:firstLine="480"/>
              <w:rPr>
                <w:rFonts w:asciiTheme="minorEastAsia" w:hAnsiTheme="minorEastAsia" w:eastAsiaTheme="minorEastAsia"/>
                <w:sz w:val="24"/>
              </w:rPr>
            </w:pPr>
            <w:r>
              <w:rPr>
                <w:rFonts w:hint="eastAsia" w:asciiTheme="minorEastAsia" w:hAnsiTheme="minorEastAsia" w:eastAsiaTheme="minorEastAsia"/>
                <w:sz w:val="24"/>
              </w:rPr>
              <w:t>食品化学的概念及研究内容；水分；碳水化合物；脂类化合物；蛋白质；维生素；矿物质；食品中的色素物质；食品滋味和呈味物质；食品香气和呈香物质；食品添加剂。</w:t>
            </w:r>
          </w:p>
          <w:p w14:paraId="102919CC">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一、水的结构和理化特性；食品中的水分状态；水分活度和水分等温吸湿线的概念和意义，水分活度和食品稳定性之间的关系。</w:t>
            </w:r>
          </w:p>
          <w:p w14:paraId="6ECF70CC">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二、碳水化合物的概念、结构和分类，食品中主要碳水化合物；单、双糖的物理及化学性质；淀粉的特性在食品中的应用：糊化、老化的机理、影响因素及作用，羰氨褐变的反应机理、影响因素及其应用；果胶凝胶的形成机理、影响因素及其在食品中的应用；食品中的低聚糖和膳食纤维。</w:t>
            </w:r>
          </w:p>
          <w:p w14:paraId="462A1732">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三、脂类化合物的共同特征、分类；天然脂肪及脂肪酸的组成和命名；油脂的物理性质，油脂在加工、贮藏过程中的变化；油脂水解和油脂酸败的概念、机理及影响因素；油脂的质量评价，磷脂和胆固醇的结构和性质。</w:t>
            </w:r>
          </w:p>
          <w:p w14:paraId="6F219E33">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四、蛋白质的组成及结构；蛋白质的分类；氨基酸的理化性质；蛋白质的理化性质，变性作用、胶体特性、沉淀作用等机理及影响因素；蛋白质在食品加工、贮藏过程中发生的物理、化学及营养变化以及如何利用或防止这些变化。</w:t>
            </w:r>
          </w:p>
          <w:p w14:paraId="622551D7">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五、维生素的概念及生物学意义，维生素的分类及来源；食品中维生素在加工、贮藏中的变化。</w:t>
            </w:r>
          </w:p>
          <w:p w14:paraId="45E6E75A">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六、食品中矿物质的分类及其存在形式；矿物质在生物体内的功能；矿物质对食品性状的影响；矿物质的生物有效性及影响生物有效性的因素；酸性食品与碱性食品。</w:t>
            </w:r>
          </w:p>
          <w:p w14:paraId="754C3824">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七、物质颜色与结构的关系；食品中的天然色素与合成色素；叶绿素、血红素、多酚类色素的性质、加工贮藏过程中的变化及抑制措施；酶促褐变的反应机理及影响因素。</w:t>
            </w:r>
          </w:p>
          <w:p w14:paraId="3BD6FC26">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八、食品味的形成及分类；食品中各种呈味物质的呈味特点及其在食品加工中的应用。</w:t>
            </w:r>
          </w:p>
          <w:p w14:paraId="0AC66E80">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九、嗅觉生理学；化合物的气味和分子结构；食品中气味成分及其形成途径；食品香味增强剂的特点及其在食品中的应用。</w:t>
            </w:r>
          </w:p>
          <w:p w14:paraId="5E6C5B29">
            <w:pPr>
              <w:spacing w:line="36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十、食品添加剂的概念、作用、分类、食品添加剂的一般要求；常见食品添加剂。</w:t>
            </w:r>
          </w:p>
          <w:p w14:paraId="6B154AD2">
            <w:pPr>
              <w:ind w:firstLine="482" w:firstLineChars="200"/>
              <w:rPr>
                <w:sz w:val="24"/>
              </w:rPr>
            </w:pPr>
            <w:r>
              <w:rPr>
                <w:rFonts w:hint="eastAsia" w:asciiTheme="minorEastAsia" w:hAnsiTheme="minorEastAsia" w:eastAsiaTheme="minorEastAsia"/>
                <w:b/>
                <w:bCs/>
                <w:sz w:val="24"/>
              </w:rPr>
              <w:t>十一、</w:t>
            </w:r>
            <w:r>
              <w:rPr>
                <w:rFonts w:hint="eastAsia"/>
                <w:sz w:val="24"/>
              </w:rPr>
              <w:t>参考书目</w:t>
            </w:r>
          </w:p>
          <w:p w14:paraId="5CDF1072">
            <w:pPr>
              <w:spacing w:line="440" w:lineRule="exact"/>
              <w:ind w:firstLine="480" w:firstLineChars="200"/>
              <w:rPr>
                <w:rFonts w:asciiTheme="minorEastAsia" w:hAnsiTheme="minorEastAsia" w:eastAsiaTheme="minorEastAsia"/>
                <w:sz w:val="24"/>
              </w:rPr>
            </w:pPr>
            <w:r>
              <w:rPr>
                <w:rFonts w:asciiTheme="minorEastAsia" w:hAnsiTheme="minorEastAsia" w:eastAsiaTheme="minorEastAsia"/>
                <w:sz w:val="24"/>
              </w:rPr>
              <w:t>阚建全</w:t>
            </w:r>
            <w:r>
              <w:rPr>
                <w:rFonts w:hint="eastAsia" w:asciiTheme="minorEastAsia" w:hAnsiTheme="minorEastAsia" w:eastAsiaTheme="minorEastAsia"/>
                <w:sz w:val="24"/>
              </w:rPr>
              <w:t xml:space="preserve"> 主编，食品化学，第4版，</w:t>
            </w:r>
            <w:r>
              <w:rPr>
                <w:rFonts w:asciiTheme="minorEastAsia" w:hAnsiTheme="minorEastAsia" w:eastAsiaTheme="minorEastAsia"/>
                <w:sz w:val="24"/>
              </w:rPr>
              <w:t>中国农业大学出版社</w:t>
            </w:r>
            <w:r>
              <w:rPr>
                <w:rFonts w:hint="eastAsia" w:asciiTheme="minorEastAsia" w:hAnsiTheme="minorEastAsia" w:eastAsiaTheme="minorEastAsia"/>
                <w:sz w:val="24"/>
              </w:rPr>
              <w:t>，2021</w:t>
            </w:r>
          </w:p>
          <w:p w14:paraId="07936409">
            <w:pPr>
              <w:spacing w:line="440" w:lineRule="exact"/>
              <w:ind w:firstLine="480" w:firstLineChars="200"/>
              <w:rPr>
                <w:rFonts w:asciiTheme="minorEastAsia" w:hAnsiTheme="minorEastAsia" w:eastAsiaTheme="minorEastAsia"/>
                <w:sz w:val="24"/>
              </w:rPr>
            </w:pPr>
          </w:p>
          <w:p w14:paraId="7C977DC2">
            <w:pPr>
              <w:rPr>
                <w:sz w:val="24"/>
              </w:rPr>
            </w:pPr>
            <w:r>
              <w:rPr>
                <w:rFonts w:hint="eastAsia"/>
                <w:b/>
                <w:sz w:val="24"/>
              </w:rPr>
              <w:t>科目代码：</w:t>
            </w:r>
            <w:r>
              <w:rPr>
                <w:sz w:val="24"/>
              </w:rPr>
              <w:t>808</w:t>
            </w:r>
            <w:r>
              <w:rPr>
                <w:rFonts w:hint="eastAsia"/>
                <w:sz w:val="24"/>
              </w:rPr>
              <w:t xml:space="preserve">    </w:t>
            </w:r>
            <w:r>
              <w:rPr>
                <w:rFonts w:hint="eastAsia"/>
                <w:b/>
                <w:sz w:val="24"/>
              </w:rPr>
              <w:t xml:space="preserve"> 科目名称：新能源技术</w:t>
            </w:r>
          </w:p>
          <w:p w14:paraId="1AD1D28F">
            <w:pPr>
              <w:rPr>
                <w:b/>
                <w:sz w:val="24"/>
              </w:rPr>
            </w:pPr>
            <w:r>
              <w:rPr>
                <w:rFonts w:hint="eastAsia"/>
                <w:b/>
                <w:sz w:val="24"/>
              </w:rPr>
              <w:t>考试范围：</w:t>
            </w:r>
          </w:p>
          <w:p w14:paraId="6C629080">
            <w:pPr>
              <w:spacing w:line="360" w:lineRule="exact"/>
              <w:rPr>
                <w:b/>
                <w:sz w:val="24"/>
              </w:rPr>
            </w:pPr>
            <w:r>
              <w:rPr>
                <w:rFonts w:hint="eastAsia"/>
                <w:b/>
                <w:sz w:val="24"/>
              </w:rPr>
              <w:t>一、概述</w:t>
            </w:r>
          </w:p>
          <w:p w14:paraId="723C7E05">
            <w:pPr>
              <w:spacing w:line="360" w:lineRule="exact"/>
              <w:ind w:firstLine="480" w:firstLineChars="200"/>
              <w:rPr>
                <w:sz w:val="24"/>
              </w:rPr>
            </w:pPr>
            <w:r>
              <w:rPr>
                <w:rFonts w:hint="eastAsia"/>
                <w:sz w:val="24"/>
              </w:rPr>
              <w:t>《新能源技术》是清洁能源技术专业的基础课程，考核学生对新能源技术所涉及的基本概念、原理和技术的掌握程度，重点考核学生对太阳能、风能、生物质能、氢能和地热能等新能源的概况、发展前景、基本原理、技术和应用等方面的熟练程度以及运用上述知识解决实际工程问题的能力。</w:t>
            </w:r>
          </w:p>
          <w:p w14:paraId="08C1EF5B">
            <w:pPr>
              <w:spacing w:line="360" w:lineRule="exact"/>
              <w:rPr>
                <w:b/>
                <w:sz w:val="24"/>
              </w:rPr>
            </w:pPr>
            <w:r>
              <w:rPr>
                <w:rFonts w:hint="eastAsia"/>
                <w:b/>
                <w:sz w:val="24"/>
              </w:rPr>
              <w:t>二、考试主要内容</w:t>
            </w:r>
          </w:p>
          <w:p w14:paraId="7D4C4CB3">
            <w:pPr>
              <w:spacing w:line="360" w:lineRule="exact"/>
              <w:ind w:firstLine="480" w:firstLineChars="200"/>
              <w:rPr>
                <w:sz w:val="24"/>
              </w:rPr>
            </w:pPr>
            <w:r>
              <w:rPr>
                <w:rFonts w:hint="eastAsia"/>
                <w:sz w:val="24"/>
              </w:rPr>
              <w:t>1. 太阳能及其应用</w:t>
            </w:r>
          </w:p>
          <w:p w14:paraId="542955C7">
            <w:pPr>
              <w:spacing w:line="360" w:lineRule="exact"/>
              <w:ind w:firstLine="480" w:firstLineChars="200"/>
              <w:rPr>
                <w:sz w:val="24"/>
              </w:rPr>
            </w:pPr>
            <w:r>
              <w:rPr>
                <w:rFonts w:hint="eastAsia"/>
                <w:sz w:val="24"/>
              </w:rPr>
              <w:t>太阳能及其应用所涉及的基本概念，太阳能资源优势和不足，太阳能光热转换原理与技术，太阳能光电转换原理与技术，太阳能-氢能转换利用，太阳能-生物质能转换利用，太阳能-机械能转换利用。</w:t>
            </w:r>
          </w:p>
          <w:p w14:paraId="292FCA7F">
            <w:pPr>
              <w:spacing w:line="360" w:lineRule="exact"/>
              <w:ind w:firstLine="480" w:firstLineChars="200"/>
              <w:rPr>
                <w:sz w:val="24"/>
              </w:rPr>
            </w:pPr>
            <w:r>
              <w:rPr>
                <w:rFonts w:hint="eastAsia"/>
                <w:sz w:val="24"/>
              </w:rPr>
              <w:t>2. 风能及其利用技术</w:t>
            </w:r>
          </w:p>
          <w:p w14:paraId="1C57111E">
            <w:pPr>
              <w:spacing w:line="360" w:lineRule="exact"/>
              <w:ind w:firstLine="480" w:firstLineChars="200"/>
              <w:rPr>
                <w:sz w:val="24"/>
              </w:rPr>
            </w:pPr>
            <w:r>
              <w:rPr>
                <w:rFonts w:hint="eastAsia"/>
                <w:sz w:val="24"/>
              </w:rPr>
              <w:t>风能的特点、基本特征参数和资源分布，风能转换原理与技术，风能利用的主要形式，风力发电系统及其关键部件，风力发电场，风力发电技术的发展现状与趋势分析。</w:t>
            </w:r>
          </w:p>
          <w:p w14:paraId="5712C09B">
            <w:pPr>
              <w:spacing w:line="360" w:lineRule="exact"/>
              <w:ind w:firstLine="480" w:firstLineChars="200"/>
              <w:rPr>
                <w:sz w:val="24"/>
              </w:rPr>
            </w:pPr>
            <w:r>
              <w:rPr>
                <w:rFonts w:hint="eastAsia"/>
                <w:sz w:val="24"/>
              </w:rPr>
              <w:t>3. 生物质能及其应用</w:t>
            </w:r>
          </w:p>
          <w:p w14:paraId="263E7957">
            <w:pPr>
              <w:spacing w:line="360" w:lineRule="exact"/>
              <w:ind w:firstLine="480" w:firstLineChars="200"/>
              <w:rPr>
                <w:sz w:val="24"/>
              </w:rPr>
            </w:pPr>
            <w:r>
              <w:rPr>
                <w:rFonts w:hint="eastAsia"/>
                <w:sz w:val="24"/>
              </w:rPr>
              <w:t>生物质能及其应用所涉及的基本概念，生物质能开发的意义及面临的挑战，生物质主要分类、特点和利用方式，生物质压缩成型技术原理、工艺流程分析，生物质成型燃料优势、劣势及其应用和发展趋势分析，生物质沼气产生的基本原理、技术和应用，燃料乙醇生产技术和未来开发方向，生物质直接燃烧技术及应用，生物质气化原理与技术，生物质热解原理与技术，生物质直接液化技术，先进生物燃料的概念、特点及制取技术，城市生活垃圾处理技术。</w:t>
            </w:r>
          </w:p>
          <w:p w14:paraId="2A675502">
            <w:pPr>
              <w:spacing w:line="360" w:lineRule="exact"/>
              <w:ind w:firstLine="480" w:firstLineChars="200"/>
              <w:rPr>
                <w:sz w:val="24"/>
              </w:rPr>
            </w:pPr>
            <w:r>
              <w:rPr>
                <w:rFonts w:hint="eastAsia"/>
                <w:sz w:val="24"/>
              </w:rPr>
              <w:t>4. 氢能及其应用</w:t>
            </w:r>
          </w:p>
          <w:p w14:paraId="5E488F06">
            <w:pPr>
              <w:spacing w:line="360" w:lineRule="exact"/>
              <w:ind w:firstLine="480" w:firstLineChars="200"/>
              <w:rPr>
                <w:sz w:val="24"/>
              </w:rPr>
            </w:pPr>
            <w:r>
              <w:rPr>
                <w:rFonts w:hint="eastAsia"/>
                <w:sz w:val="24"/>
              </w:rPr>
              <w:t>氢气的性质、特点和氢气常见的化学反应，氢能的资源状况和特点，水分解法制氢原理和技术，生物质制氢原理与技术，太阳能制氢原理与技术，化石能源制氢原理与技术，氢气纯化、储存和运输技术，氢气在燃气轮机发电系统中的应用，氢燃料电池技术，燃料电池的基本原理、特点和用途，氢能的利用现状和发展趋势以及影响氢能商业化进程的因素。</w:t>
            </w:r>
          </w:p>
          <w:p w14:paraId="1827A895">
            <w:pPr>
              <w:spacing w:line="360" w:lineRule="exact"/>
              <w:ind w:firstLine="480" w:firstLineChars="200"/>
              <w:rPr>
                <w:sz w:val="24"/>
              </w:rPr>
            </w:pPr>
            <w:r>
              <w:rPr>
                <w:rFonts w:hint="eastAsia"/>
                <w:sz w:val="24"/>
              </w:rPr>
              <w:t>5. 地热能及其应用</w:t>
            </w:r>
          </w:p>
          <w:p w14:paraId="78C58155">
            <w:pPr>
              <w:spacing w:line="360" w:lineRule="exact"/>
              <w:ind w:firstLine="480" w:firstLineChars="200"/>
              <w:rPr>
                <w:sz w:val="24"/>
              </w:rPr>
            </w:pPr>
            <w:r>
              <w:rPr>
                <w:rFonts w:hint="eastAsia"/>
                <w:sz w:val="24"/>
              </w:rPr>
              <w:t>地热能相关基本概念，地热能的来源和特点，地热能的资源状况和分类，地源热泵原理、技术、发展现状和应用，地热干燥技术，地热发电技术及应用</w:t>
            </w:r>
          </w:p>
          <w:p w14:paraId="64952B31">
            <w:pPr>
              <w:spacing w:line="360" w:lineRule="exact"/>
              <w:ind w:firstLine="480" w:firstLineChars="200"/>
              <w:rPr>
                <w:sz w:val="24"/>
              </w:rPr>
            </w:pPr>
            <w:r>
              <w:rPr>
                <w:rFonts w:hint="eastAsia"/>
                <w:sz w:val="24"/>
              </w:rPr>
              <w:t>6. 其他新能源及其应用</w:t>
            </w:r>
          </w:p>
          <w:p w14:paraId="16256B6B">
            <w:pPr>
              <w:spacing w:line="360" w:lineRule="exact"/>
              <w:ind w:firstLine="480" w:firstLineChars="200"/>
              <w:rPr>
                <w:sz w:val="24"/>
              </w:rPr>
            </w:pPr>
            <w:r>
              <w:rPr>
                <w:rFonts w:hint="eastAsia"/>
                <w:sz w:val="24"/>
              </w:rPr>
              <w:t>核能及其应用，核能发电的特点和系统组成，核聚变原理和可控利用，核反应堆概念、分类和特点；海洋能能量形式、特点及其应用；天然气水合物性质、形成原理和分布特性，天然气水合物开采和开发利用技术。</w:t>
            </w:r>
          </w:p>
          <w:p w14:paraId="635031D9">
            <w:pPr>
              <w:pStyle w:val="2"/>
              <w:numPr>
                <w:ilvl w:val="0"/>
                <w:numId w:val="4"/>
              </w:numPr>
              <w:spacing w:line="360" w:lineRule="exact"/>
              <w:rPr>
                <w:rFonts w:hAnsi="宋体" w:cs="宋体"/>
                <w:b/>
                <w:sz w:val="24"/>
                <w:szCs w:val="24"/>
              </w:rPr>
            </w:pPr>
            <w:r>
              <w:rPr>
                <w:rFonts w:hint="eastAsia"/>
                <w:b/>
                <w:sz w:val="24"/>
              </w:rPr>
              <w:t>参考书目</w:t>
            </w:r>
          </w:p>
          <w:p w14:paraId="3A2113F9">
            <w:pPr>
              <w:ind w:firstLine="480" w:firstLineChars="200"/>
              <w:rPr>
                <w:sz w:val="24"/>
              </w:rPr>
            </w:pPr>
            <w:r>
              <w:rPr>
                <w:rFonts w:hint="eastAsia"/>
                <w:sz w:val="24"/>
              </w:rPr>
              <w:t>冯飞、张蕾等编著，新能源技术与应用概论（第三版），化学工业出版社，2023年。</w:t>
            </w:r>
          </w:p>
          <w:p w14:paraId="0BD33C73">
            <w:pPr>
              <w:ind w:firstLine="480" w:firstLineChars="200"/>
              <w:rPr>
                <w:sz w:val="24"/>
              </w:rPr>
            </w:pPr>
          </w:p>
          <w:p w14:paraId="31F6A277">
            <w:pPr>
              <w:ind w:firstLine="480" w:firstLineChars="200"/>
              <w:rPr>
                <w:sz w:val="24"/>
              </w:rPr>
            </w:pPr>
          </w:p>
          <w:p w14:paraId="50AA0171">
            <w:pPr>
              <w:rPr>
                <w:b/>
                <w:bCs/>
                <w:sz w:val="24"/>
              </w:rPr>
            </w:pPr>
            <w:r>
              <w:rPr>
                <w:rFonts w:hint="eastAsia"/>
                <w:b/>
                <w:bCs/>
                <w:sz w:val="24"/>
              </w:rPr>
              <w:t>复试科目名称：</w:t>
            </w:r>
            <w:r>
              <w:rPr>
                <w:rFonts w:hint="eastAsia"/>
                <w:b/>
                <w:sz w:val="24"/>
              </w:rPr>
              <w:t>生物质能工程</w:t>
            </w:r>
          </w:p>
          <w:p w14:paraId="46A72153">
            <w:pPr>
              <w:rPr>
                <w:b/>
                <w:sz w:val="24"/>
              </w:rPr>
            </w:pPr>
            <w:r>
              <w:rPr>
                <w:rFonts w:hint="eastAsia"/>
                <w:b/>
                <w:sz w:val="24"/>
              </w:rPr>
              <w:t>考试范围：</w:t>
            </w:r>
          </w:p>
          <w:p w14:paraId="5BBA084B">
            <w:pPr>
              <w:spacing w:line="440" w:lineRule="exact"/>
              <w:ind w:firstLine="480" w:firstLineChars="200"/>
              <w:rPr>
                <w:rFonts w:ascii="宋体" w:hAnsi="宋体"/>
                <w:sz w:val="24"/>
              </w:rPr>
            </w:pPr>
            <w:r>
              <w:rPr>
                <w:rFonts w:hint="eastAsia" w:ascii="宋体" w:hAnsi="宋体"/>
                <w:sz w:val="24"/>
              </w:rPr>
              <w:t>一、概述</w:t>
            </w:r>
          </w:p>
          <w:p w14:paraId="4B1745A5">
            <w:pPr>
              <w:spacing w:line="440" w:lineRule="exact"/>
              <w:ind w:firstLine="480" w:firstLineChars="200"/>
              <w:rPr>
                <w:rFonts w:ascii="宋体" w:hAnsi="宋体"/>
                <w:sz w:val="24"/>
              </w:rPr>
            </w:pPr>
            <w:r>
              <w:rPr>
                <w:rFonts w:hint="eastAsia" w:ascii="宋体" w:hAnsi="宋体"/>
                <w:sz w:val="24"/>
              </w:rPr>
              <w:t>《生物质能工程》是清洁能源技术专业的基础课程，考查学生对生物质能利用转化所涉及的基本概念、原理和技术的掌握程度，重点考核生物质资源与特性、生物质储运及预处理、生物质燃烧、固化成型、热解液化、热解气化、厌氧发酵、纤维素制取乙醇、生物柴油制备技术、生物基功能材料制备及应用、生物质制氢等内容的熟练程度以及运用上述知识解决实际工程问题的能力。</w:t>
            </w:r>
          </w:p>
          <w:p w14:paraId="7C9458F2">
            <w:pPr>
              <w:spacing w:line="440" w:lineRule="exact"/>
              <w:ind w:firstLine="480" w:firstLineChars="200"/>
              <w:rPr>
                <w:rFonts w:ascii="宋体" w:hAnsi="宋体"/>
                <w:sz w:val="24"/>
              </w:rPr>
            </w:pPr>
            <w:r>
              <w:rPr>
                <w:rFonts w:hint="eastAsia" w:ascii="宋体" w:hAnsi="宋体"/>
                <w:sz w:val="24"/>
              </w:rPr>
              <w:t>二、考试主要内容</w:t>
            </w:r>
          </w:p>
          <w:p w14:paraId="47F24F98">
            <w:pPr>
              <w:spacing w:line="440" w:lineRule="exact"/>
              <w:ind w:firstLine="480" w:firstLineChars="200"/>
              <w:rPr>
                <w:rFonts w:ascii="宋体" w:hAnsi="宋体"/>
                <w:sz w:val="24"/>
              </w:rPr>
            </w:pPr>
            <w:r>
              <w:rPr>
                <w:rFonts w:hint="eastAsia" w:ascii="宋体" w:hAnsi="宋体"/>
                <w:sz w:val="24"/>
              </w:rPr>
              <w:t>1. 生物质能工程相关概念</w:t>
            </w:r>
          </w:p>
          <w:p w14:paraId="7AB44D3D">
            <w:pPr>
              <w:spacing w:line="440" w:lineRule="exact"/>
              <w:ind w:firstLine="480" w:firstLineChars="200"/>
              <w:rPr>
                <w:rFonts w:ascii="宋体" w:hAnsi="宋体"/>
                <w:sz w:val="24"/>
              </w:rPr>
            </w:pPr>
            <w:r>
              <w:rPr>
                <w:rFonts w:hint="eastAsia" w:ascii="宋体" w:hAnsi="宋体"/>
                <w:sz w:val="24"/>
              </w:rPr>
              <w:t>生物质能特点、分类，生物质生物结构与组成；生物质能利用的意义及技术瓶颈；生物质工程热物理及材料特性；生物质燃料的工业分析和元素组成；生物质收集存储和运输流程，生物质烘焙、蒸汽爆破等预处理技术。</w:t>
            </w:r>
          </w:p>
          <w:p w14:paraId="4BA78246">
            <w:pPr>
              <w:numPr>
                <w:ilvl w:val="0"/>
                <w:numId w:val="5"/>
              </w:numPr>
              <w:spacing w:line="440" w:lineRule="exact"/>
              <w:ind w:firstLine="480" w:firstLineChars="200"/>
              <w:rPr>
                <w:rFonts w:ascii="宋体" w:hAnsi="宋体"/>
                <w:sz w:val="24"/>
              </w:rPr>
            </w:pPr>
            <w:r>
              <w:rPr>
                <w:rFonts w:hint="eastAsia" w:ascii="宋体" w:hAnsi="宋体"/>
                <w:sz w:val="24"/>
              </w:rPr>
              <w:t>生物质热化学转化技术</w:t>
            </w:r>
          </w:p>
          <w:p w14:paraId="311C0D57">
            <w:pPr>
              <w:spacing w:line="440" w:lineRule="exact"/>
              <w:ind w:firstLine="480" w:firstLineChars="200"/>
              <w:rPr>
                <w:rFonts w:ascii="宋体" w:hAnsi="宋体"/>
                <w:sz w:val="24"/>
              </w:rPr>
            </w:pPr>
            <w:r>
              <w:rPr>
                <w:rFonts w:hint="eastAsia" w:ascii="宋体" w:hAnsi="宋体"/>
                <w:sz w:val="24"/>
              </w:rPr>
              <w:t>生物质热化学转化技术国内外发展现状；生物质固体成型燃料特点，成型机理，成型工艺及设备；生物质直燃技术特点，直燃系统组成，直燃技术影响因素，存在的问题；生物质热解概念及工艺流程，典型装置工作原理，生物油理化特性及改性提质技术，热解液化产业前景分析。</w:t>
            </w:r>
          </w:p>
          <w:p w14:paraId="0B7701C1">
            <w:pPr>
              <w:numPr>
                <w:ilvl w:val="0"/>
                <w:numId w:val="5"/>
              </w:numPr>
              <w:spacing w:line="440" w:lineRule="exact"/>
              <w:ind w:firstLine="480" w:firstLineChars="200"/>
              <w:rPr>
                <w:rFonts w:ascii="宋体" w:hAnsi="宋体"/>
                <w:sz w:val="24"/>
              </w:rPr>
            </w:pPr>
            <w:r>
              <w:rPr>
                <w:rFonts w:hint="eastAsia" w:ascii="宋体" w:hAnsi="宋体"/>
                <w:sz w:val="24"/>
              </w:rPr>
              <w:t>生物质生物化学转化技术</w:t>
            </w:r>
          </w:p>
          <w:p w14:paraId="0A899512">
            <w:pPr>
              <w:spacing w:line="440" w:lineRule="exact"/>
              <w:ind w:firstLine="480" w:firstLineChars="200"/>
              <w:rPr>
                <w:rFonts w:ascii="宋体" w:hAnsi="宋体"/>
                <w:sz w:val="24"/>
              </w:rPr>
            </w:pPr>
            <w:r>
              <w:rPr>
                <w:rFonts w:hint="eastAsia" w:ascii="宋体" w:hAnsi="宋体"/>
                <w:sz w:val="24"/>
              </w:rPr>
              <w:t>生物质生物化学转化技术国内外发展现状；</w:t>
            </w:r>
            <w:r>
              <w:rPr>
                <w:rFonts w:ascii="宋体" w:hAnsi="宋体"/>
                <w:sz w:val="24"/>
              </w:rPr>
              <w:t>沼气发酵概念、原理、特点、发酵过程，发酵基本条件，发酵工艺分类以及厌氧消化反应器</w:t>
            </w:r>
            <w:r>
              <w:rPr>
                <w:rFonts w:hint="eastAsia" w:ascii="宋体" w:hAnsi="宋体"/>
                <w:sz w:val="24"/>
              </w:rPr>
              <w:t>；</w:t>
            </w:r>
            <w:r>
              <w:rPr>
                <w:rFonts w:ascii="宋体" w:hAnsi="宋体"/>
                <w:sz w:val="24"/>
              </w:rPr>
              <w:t>燃料乙醇特性，纤维素制取燃料乙醇工艺</w:t>
            </w:r>
            <w:r>
              <w:rPr>
                <w:rFonts w:hint="eastAsia" w:ascii="宋体" w:hAnsi="宋体"/>
                <w:sz w:val="24"/>
              </w:rPr>
              <w:t>；</w:t>
            </w:r>
            <w:r>
              <w:rPr>
                <w:rFonts w:ascii="宋体" w:hAnsi="宋体"/>
                <w:sz w:val="24"/>
              </w:rPr>
              <w:t>生物柴油定义及理化特性，生产工艺</w:t>
            </w:r>
            <w:r>
              <w:rPr>
                <w:rFonts w:hint="eastAsia" w:ascii="宋体" w:hAnsi="宋体"/>
                <w:sz w:val="24"/>
              </w:rPr>
              <w:t>。</w:t>
            </w:r>
          </w:p>
          <w:p w14:paraId="52AAAD0F">
            <w:pPr>
              <w:numPr>
                <w:ilvl w:val="0"/>
                <w:numId w:val="5"/>
              </w:numPr>
              <w:spacing w:line="440" w:lineRule="exact"/>
              <w:ind w:firstLine="480" w:firstLineChars="200"/>
              <w:rPr>
                <w:rFonts w:ascii="宋体" w:hAnsi="宋体"/>
                <w:sz w:val="24"/>
              </w:rPr>
            </w:pPr>
            <w:r>
              <w:rPr>
                <w:rFonts w:hint="eastAsia" w:ascii="宋体" w:hAnsi="宋体"/>
                <w:sz w:val="24"/>
              </w:rPr>
              <w:t>其他生物质能技术</w:t>
            </w:r>
          </w:p>
          <w:p w14:paraId="3025D480">
            <w:pPr>
              <w:spacing w:line="440" w:lineRule="exact"/>
              <w:ind w:firstLine="480" w:firstLineChars="200"/>
              <w:rPr>
                <w:rFonts w:ascii="宋体" w:hAnsi="宋体"/>
                <w:sz w:val="24"/>
              </w:rPr>
            </w:pPr>
            <w:r>
              <w:rPr>
                <w:rFonts w:hint="eastAsia" w:ascii="宋体" w:hAnsi="宋体"/>
                <w:sz w:val="24"/>
              </w:rPr>
              <w:t>生物质制氢技术及微生物燃料电池国内外发展现状；水热化学制氢原理、工艺路线及特点；微生物法制氢概念及特点；微生物燃料电池工作原理。</w:t>
            </w:r>
          </w:p>
          <w:p w14:paraId="2B667E24">
            <w:pPr>
              <w:numPr>
                <w:ilvl w:val="0"/>
                <w:numId w:val="5"/>
              </w:numPr>
              <w:spacing w:line="440" w:lineRule="exact"/>
              <w:ind w:firstLine="480" w:firstLineChars="200"/>
              <w:rPr>
                <w:rFonts w:ascii="宋体" w:hAnsi="宋体"/>
                <w:sz w:val="24"/>
              </w:rPr>
            </w:pPr>
            <w:r>
              <w:rPr>
                <w:rFonts w:hint="eastAsia" w:ascii="宋体" w:hAnsi="宋体"/>
                <w:sz w:val="24"/>
              </w:rPr>
              <w:t>生物基功能材料制备</w:t>
            </w:r>
          </w:p>
          <w:p w14:paraId="729062BC">
            <w:pPr>
              <w:spacing w:line="440" w:lineRule="exact"/>
              <w:ind w:firstLine="480" w:firstLineChars="200"/>
              <w:rPr>
                <w:rFonts w:ascii="宋体" w:hAnsi="宋体"/>
                <w:sz w:val="24"/>
              </w:rPr>
            </w:pPr>
            <w:r>
              <w:rPr>
                <w:rFonts w:hint="eastAsia" w:ascii="宋体" w:hAnsi="宋体"/>
                <w:sz w:val="24"/>
              </w:rPr>
              <w:t>生物基功能材料制备技术国内外发展现状；生物基功能材料特点、制备方法及原理、应用领域。</w:t>
            </w:r>
          </w:p>
          <w:p w14:paraId="2CA8BDDB">
            <w:pPr>
              <w:spacing w:line="440" w:lineRule="exact"/>
              <w:ind w:firstLine="480" w:firstLineChars="200"/>
              <w:rPr>
                <w:rFonts w:ascii="宋体" w:hAnsi="宋体"/>
                <w:sz w:val="24"/>
              </w:rPr>
            </w:pPr>
            <w:r>
              <w:rPr>
                <w:rFonts w:hint="eastAsia" w:ascii="宋体" w:hAnsi="宋体"/>
                <w:sz w:val="24"/>
              </w:rPr>
              <w:t>三、参考书目</w:t>
            </w:r>
          </w:p>
          <w:p w14:paraId="61513A2C">
            <w:pPr>
              <w:spacing w:line="440" w:lineRule="exact"/>
              <w:ind w:firstLine="480" w:firstLineChars="200"/>
              <w:rPr>
                <w:rFonts w:ascii="宋体" w:hAnsi="宋体"/>
                <w:sz w:val="24"/>
              </w:rPr>
            </w:pPr>
            <w:r>
              <w:rPr>
                <w:rFonts w:hint="eastAsia" w:ascii="宋体" w:hAnsi="宋体"/>
                <w:sz w:val="24"/>
              </w:rPr>
              <w:t>生物质能，中国电力出版社，2021年。</w:t>
            </w:r>
          </w:p>
          <w:p w14:paraId="64752D85">
            <w:pPr>
              <w:spacing w:line="440" w:lineRule="exact"/>
              <w:ind w:firstLine="480" w:firstLineChars="200"/>
              <w:rPr>
                <w:rFonts w:ascii="宋体" w:hAnsi="宋体"/>
                <w:sz w:val="24"/>
              </w:rPr>
            </w:pPr>
            <w:r>
              <w:rPr>
                <w:rFonts w:hint="eastAsia" w:ascii="宋体" w:hAnsi="宋体"/>
                <w:sz w:val="24"/>
              </w:rPr>
              <w:t>复试科目考试大纲请关注学院网站，请及时查看。</w:t>
            </w:r>
          </w:p>
          <w:p w14:paraId="47AF0B8C">
            <w:pPr>
              <w:spacing w:line="360" w:lineRule="exact"/>
              <w:rPr>
                <w:b/>
                <w:sz w:val="24"/>
              </w:rPr>
            </w:pPr>
          </w:p>
          <w:p w14:paraId="4E034CA3">
            <w:pPr>
              <w:spacing w:line="360" w:lineRule="exact"/>
              <w:rPr>
                <w:b/>
                <w:sz w:val="24"/>
              </w:rPr>
            </w:pPr>
            <w:r>
              <w:rPr>
                <w:rFonts w:hint="eastAsia"/>
                <w:b/>
                <w:bCs/>
                <w:sz w:val="24"/>
              </w:rPr>
              <w:t>复试科目名称：</w:t>
            </w:r>
            <w:r>
              <w:rPr>
                <w:rFonts w:hint="eastAsia"/>
                <w:b/>
                <w:sz w:val="24"/>
              </w:rPr>
              <w:t>农学概论</w:t>
            </w:r>
          </w:p>
          <w:p w14:paraId="382AB683">
            <w:pPr>
              <w:spacing w:line="360" w:lineRule="exact"/>
              <w:rPr>
                <w:b/>
                <w:sz w:val="24"/>
              </w:rPr>
            </w:pPr>
            <w:r>
              <w:rPr>
                <w:rFonts w:hint="eastAsia"/>
                <w:b/>
                <w:sz w:val="24"/>
              </w:rPr>
              <w:t>考试范围：</w:t>
            </w:r>
          </w:p>
          <w:p w14:paraId="3FDEE3A8">
            <w:pPr>
              <w:spacing w:line="440" w:lineRule="exact"/>
              <w:ind w:firstLine="480" w:firstLineChars="200"/>
              <w:rPr>
                <w:rFonts w:ascii="宋体" w:hAnsi="宋体"/>
                <w:sz w:val="24"/>
              </w:rPr>
            </w:pPr>
            <w:r>
              <w:rPr>
                <w:rFonts w:hint="eastAsia" w:ascii="宋体" w:hAnsi="宋体"/>
                <w:sz w:val="24"/>
              </w:rPr>
              <w:t>一、考察目标</w:t>
            </w:r>
          </w:p>
          <w:p w14:paraId="1C889F86">
            <w:pPr>
              <w:spacing w:line="440" w:lineRule="exact"/>
              <w:ind w:firstLine="480" w:firstLineChars="200"/>
              <w:rPr>
                <w:rFonts w:ascii="宋体" w:hAnsi="宋体"/>
                <w:sz w:val="24"/>
              </w:rPr>
            </w:pPr>
            <w:r>
              <w:rPr>
                <w:rFonts w:hint="eastAsia" w:ascii="宋体" w:hAnsi="宋体"/>
                <w:sz w:val="24"/>
              </w:rPr>
              <w:t>《农学概论》立足作物生产，着重介绍我国农业发展现状、作物高产栽培理论与技术、种植制度、良种繁育、作物病虫害防治等内容，涉及作物栽培学、耕作学、植物生理学、植物保护学和土壤肥料等学科领域。从农机农艺融合的角度，全面系统地了解我国农业现状，掌握作物生长发育规律，掌握生态环境条件对作物生长发育和产品品质的影响，掌握作物生产中的耕作制度和栽培技术，明确良种繁育的基本原理等农学基本知识、基本原理和基本技术。</w:t>
            </w:r>
          </w:p>
          <w:p w14:paraId="6BC68672">
            <w:pPr>
              <w:spacing w:line="440" w:lineRule="exact"/>
              <w:ind w:firstLine="480" w:firstLineChars="200"/>
              <w:rPr>
                <w:rFonts w:ascii="宋体" w:hAnsi="宋体"/>
                <w:sz w:val="24"/>
              </w:rPr>
            </w:pPr>
            <w:r>
              <w:rPr>
                <w:rFonts w:hint="eastAsia" w:ascii="宋体" w:hAnsi="宋体"/>
                <w:sz w:val="24"/>
              </w:rPr>
              <w:t>二、考试的学科范围</w:t>
            </w:r>
          </w:p>
          <w:p w14:paraId="49DBF7CA">
            <w:pPr>
              <w:spacing w:line="440" w:lineRule="exact"/>
              <w:ind w:firstLine="480" w:firstLineChars="200"/>
              <w:rPr>
                <w:rFonts w:ascii="宋体" w:hAnsi="宋体"/>
                <w:sz w:val="24"/>
              </w:rPr>
            </w:pPr>
            <w:r>
              <w:rPr>
                <w:rFonts w:hint="eastAsia" w:ascii="宋体" w:hAnsi="宋体"/>
                <w:sz w:val="24"/>
              </w:rPr>
              <w:t>本课程的考试包括农学的范畴，作物生产的特点，我国当前作物生产面临的形势和挑战；作物生长发育过程与作物主要器官的生长发育特征，作物产量构成因素、形成过程、与产量形成有关的生理基础，作物品质类型、评价指标、影响作物主要品质形成的因素；光、温、水、气、养分对作物生长发育的影响，及对其进行合理调节的农业技术措施与原理；作物布局原则，复种、间作、套种的效益原理与技术，轮作和连作的作用及在农业生产上的应用；良种在农业生产中的作用，良种繁育的基本原则和方法，种子加工贮藏中应注意的问题；掌握灾害性天气的发生、发展规律及防御措施；生态学基础知识，农田生态系统的组成、特点、结构、功能，农田生物多样性及其持续利用；作物病虫草害生物学特性、危害症状、发生规律、综合防治方法及原理；作物的概念，主要栽培作物的起源，作物的分类与分布；农学中常用的概念、术语；种植业生产机械化、设施化、标准化、智能化、安全化、清洁化。</w:t>
            </w:r>
          </w:p>
          <w:p w14:paraId="6377130A">
            <w:pPr>
              <w:spacing w:line="440" w:lineRule="exact"/>
              <w:ind w:firstLine="480" w:firstLineChars="200"/>
              <w:rPr>
                <w:rFonts w:ascii="宋体" w:hAnsi="宋体"/>
                <w:sz w:val="24"/>
              </w:rPr>
            </w:pPr>
            <w:r>
              <w:rPr>
                <w:rFonts w:hint="eastAsia" w:ascii="宋体" w:hAnsi="宋体"/>
                <w:sz w:val="24"/>
              </w:rPr>
              <w:t>三、考试要点</w:t>
            </w:r>
          </w:p>
          <w:p w14:paraId="18C38272">
            <w:pPr>
              <w:spacing w:line="440" w:lineRule="exact"/>
              <w:ind w:firstLine="480" w:firstLineChars="200"/>
              <w:rPr>
                <w:rFonts w:ascii="宋体" w:hAnsi="宋体"/>
                <w:sz w:val="24"/>
              </w:rPr>
            </w:pPr>
            <w:r>
              <w:rPr>
                <w:rFonts w:hint="eastAsia" w:ascii="宋体" w:hAnsi="宋体"/>
                <w:sz w:val="24"/>
              </w:rPr>
              <w:t>1.农学的基本概念与特点</w:t>
            </w:r>
          </w:p>
          <w:p w14:paraId="27650127">
            <w:pPr>
              <w:spacing w:line="440" w:lineRule="exact"/>
              <w:ind w:firstLine="480" w:firstLineChars="200"/>
              <w:rPr>
                <w:rFonts w:ascii="宋体" w:hAnsi="宋体"/>
                <w:sz w:val="24"/>
              </w:rPr>
            </w:pPr>
            <w:r>
              <w:rPr>
                <w:rFonts w:hint="eastAsia" w:ascii="宋体" w:hAnsi="宋体"/>
                <w:sz w:val="24"/>
              </w:rPr>
              <w:t>掌握农学、农业的概念，农学的性质及特点，作物生产的地位与作用，了解作物生产发展的目标和途径。</w:t>
            </w:r>
          </w:p>
          <w:p w14:paraId="6696E128">
            <w:pPr>
              <w:spacing w:line="440" w:lineRule="exact"/>
              <w:ind w:firstLine="480" w:firstLineChars="20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作物的起源、分类与分布</w:t>
            </w:r>
          </w:p>
          <w:p w14:paraId="1DD8F5AD">
            <w:pPr>
              <w:spacing w:line="440" w:lineRule="exact"/>
              <w:ind w:firstLine="480" w:firstLineChars="200"/>
              <w:rPr>
                <w:rFonts w:ascii="宋体" w:hAnsi="宋体"/>
                <w:sz w:val="24"/>
              </w:rPr>
            </w:pPr>
            <w:r>
              <w:rPr>
                <w:rFonts w:hint="eastAsia" w:ascii="宋体" w:hAnsi="宋体"/>
                <w:sz w:val="24"/>
              </w:rPr>
              <w:t>掌握栽培作物的特点，主要作物的起源中心，狭义作物的概念，作物分类方法，了解作物传播方式和我国种植业分区。</w:t>
            </w:r>
          </w:p>
          <w:p w14:paraId="20C82508">
            <w:pPr>
              <w:spacing w:line="440" w:lineRule="exact"/>
              <w:ind w:firstLine="480" w:firstLineChars="200"/>
              <w:rPr>
                <w:rFonts w:ascii="宋体" w:hAnsi="宋体"/>
                <w:sz w:val="24"/>
              </w:rPr>
            </w:pPr>
            <w:r>
              <w:rPr>
                <w:rFonts w:hint="eastAsia" w:ascii="宋体" w:hAnsi="宋体"/>
                <w:sz w:val="24"/>
              </w:rPr>
              <w:t>3</w:t>
            </w:r>
            <w:r>
              <w:rPr>
                <w:rFonts w:ascii="宋体" w:hAnsi="宋体"/>
                <w:sz w:val="24"/>
              </w:rPr>
              <w:t>.</w:t>
            </w:r>
            <w:r>
              <w:rPr>
                <w:rFonts w:hint="eastAsia" w:ascii="宋体" w:hAnsi="宋体"/>
                <w:sz w:val="24"/>
              </w:rPr>
              <w:t>作物的生长发育与产量、品质</w:t>
            </w:r>
          </w:p>
          <w:p w14:paraId="2FA14A39">
            <w:pPr>
              <w:spacing w:line="440" w:lineRule="exact"/>
              <w:ind w:firstLine="480" w:firstLineChars="200"/>
              <w:rPr>
                <w:rFonts w:ascii="宋体" w:hAnsi="宋体"/>
                <w:sz w:val="24"/>
              </w:rPr>
            </w:pPr>
            <w:r>
              <w:rPr>
                <w:rFonts w:hint="eastAsia" w:ascii="宋体" w:hAnsi="宋体"/>
                <w:sz w:val="24"/>
              </w:rPr>
              <w:t>（1）掌握作物生长、发育、作物生育期、生育时期、作物温光反应特性、顶端优势、种子的休眠等概念，明确主要作物的生育时期，作物器官生长的相关性，种子萌发过程及要求的环境条件，作物各器官的形态特征、组成、功能、变态及生长过程。</w:t>
            </w:r>
          </w:p>
          <w:p w14:paraId="10EFAF3C">
            <w:pPr>
              <w:spacing w:line="440" w:lineRule="exact"/>
              <w:ind w:firstLine="480" w:firstLineChars="200"/>
              <w:rPr>
                <w:rFonts w:ascii="宋体" w:hAnsi="宋体"/>
                <w:sz w:val="24"/>
              </w:rPr>
            </w:pPr>
            <w:r>
              <w:rPr>
                <w:rFonts w:hint="eastAsia" w:ascii="宋体" w:hAnsi="宋体"/>
                <w:sz w:val="24"/>
              </w:rPr>
              <w:t>（2）掌握作物产量、品质、作物群体、群体结构、密度的概念，明确作物产量形成特点以及各产量构成因素的关系，群体结构的组成、分布，提高作物光能利用率的途径，作物品质的指标、类型以及影响作物品质的因素。</w:t>
            </w:r>
          </w:p>
          <w:p w14:paraId="5AE3DF0B">
            <w:pPr>
              <w:spacing w:line="440" w:lineRule="exact"/>
              <w:ind w:firstLine="480" w:firstLineChars="200"/>
              <w:rPr>
                <w:rFonts w:ascii="宋体" w:hAnsi="宋体"/>
                <w:sz w:val="24"/>
              </w:rPr>
            </w:pPr>
            <w:r>
              <w:rPr>
                <w:rFonts w:hint="eastAsia" w:ascii="宋体" w:hAnsi="宋体"/>
                <w:sz w:val="24"/>
              </w:rPr>
              <w:t>4</w:t>
            </w:r>
            <w:r>
              <w:rPr>
                <w:rFonts w:ascii="宋体" w:hAnsi="宋体"/>
                <w:sz w:val="24"/>
              </w:rPr>
              <w:t>.</w:t>
            </w:r>
            <w:r>
              <w:rPr>
                <w:rFonts w:hint="eastAsia" w:ascii="宋体" w:hAnsi="宋体"/>
                <w:sz w:val="24"/>
              </w:rPr>
              <w:t>作物生产与环境条件</w:t>
            </w:r>
          </w:p>
          <w:p w14:paraId="2461B17C">
            <w:pPr>
              <w:spacing w:line="440" w:lineRule="exact"/>
              <w:ind w:firstLine="480" w:firstLineChars="200"/>
              <w:rPr>
                <w:rFonts w:ascii="宋体" w:hAnsi="宋体"/>
                <w:sz w:val="24"/>
              </w:rPr>
            </w:pPr>
            <w:r>
              <w:rPr>
                <w:rFonts w:hint="eastAsia" w:ascii="宋体" w:hAnsi="宋体"/>
                <w:sz w:val="24"/>
              </w:rPr>
              <w:t>（1）掌握光照对作物生长发育的影响，作物温度三基点、有效积温的概念，极端温度对作物产生的危害，水分的生理生态作用，我国水资源的特征，旱、涝害以及大气环境对作物生产的影响。</w:t>
            </w:r>
          </w:p>
          <w:p w14:paraId="3994494D">
            <w:pPr>
              <w:spacing w:line="440" w:lineRule="exact"/>
              <w:ind w:firstLine="480" w:firstLineChars="200"/>
              <w:rPr>
                <w:rFonts w:ascii="宋体" w:hAnsi="宋体"/>
                <w:sz w:val="24"/>
              </w:rPr>
            </w:pPr>
            <w:r>
              <w:rPr>
                <w:rFonts w:hint="eastAsia" w:ascii="宋体" w:hAnsi="宋体"/>
                <w:sz w:val="24"/>
              </w:rPr>
              <w:t>（2）掌握土壤、土壤资源、土壤肥力、作物营养临界期的概念，明确土壤的组成，土壤质地的类型，作物必需的营养元素及判断标准等。</w:t>
            </w:r>
          </w:p>
          <w:p w14:paraId="6036077D">
            <w:pPr>
              <w:spacing w:line="440" w:lineRule="exact"/>
              <w:ind w:firstLine="480" w:firstLineChars="200"/>
              <w:rPr>
                <w:rFonts w:ascii="宋体" w:hAnsi="宋体"/>
                <w:sz w:val="24"/>
              </w:rPr>
            </w:pPr>
            <w:r>
              <w:rPr>
                <w:rFonts w:hint="eastAsia" w:ascii="宋体" w:hAnsi="宋体"/>
                <w:sz w:val="24"/>
              </w:rPr>
              <w:t>5</w:t>
            </w:r>
            <w:r>
              <w:rPr>
                <w:rFonts w:ascii="宋体" w:hAnsi="宋体"/>
                <w:sz w:val="24"/>
              </w:rPr>
              <w:t>.</w:t>
            </w:r>
            <w:r>
              <w:rPr>
                <w:rFonts w:hint="eastAsia" w:ascii="宋体" w:hAnsi="宋体"/>
                <w:sz w:val="24"/>
              </w:rPr>
              <w:t>作物种植制度</w:t>
            </w:r>
          </w:p>
          <w:p w14:paraId="4F36F63C">
            <w:pPr>
              <w:spacing w:line="440" w:lineRule="exact"/>
              <w:ind w:firstLine="480" w:firstLineChars="200"/>
              <w:rPr>
                <w:rFonts w:ascii="宋体" w:hAnsi="宋体"/>
                <w:sz w:val="24"/>
              </w:rPr>
            </w:pPr>
            <w:r>
              <w:rPr>
                <w:rFonts w:hint="eastAsia" w:ascii="宋体" w:hAnsi="宋体"/>
                <w:sz w:val="24"/>
              </w:rPr>
              <w:t>（1）掌握种植制度、作物布局的概念，明确建立合理种植制度的原则，作物布局的地位和作用，作物布局的原则以及作物布局设计。</w:t>
            </w:r>
          </w:p>
          <w:p w14:paraId="71987F33">
            <w:pPr>
              <w:spacing w:line="440" w:lineRule="exact"/>
              <w:ind w:firstLine="480" w:firstLineChars="200"/>
              <w:rPr>
                <w:rFonts w:ascii="宋体" w:hAnsi="宋体"/>
                <w:sz w:val="24"/>
              </w:rPr>
            </w:pPr>
            <w:r>
              <w:rPr>
                <w:rFonts w:hint="eastAsia" w:ascii="宋体" w:hAnsi="宋体"/>
                <w:sz w:val="24"/>
              </w:rPr>
              <w:t>（2）掌握复种、间作、混作、套作、轮作、连作的概念，明确复种的意义、条件技术及主要方式，间作、混作、套作的意义、效益原理、技术及主要类型，轮作的意义、连作的危害、特点应用及主要轮作类型。</w:t>
            </w:r>
          </w:p>
          <w:p w14:paraId="2EC33933">
            <w:pPr>
              <w:spacing w:line="440" w:lineRule="exact"/>
              <w:ind w:firstLine="480" w:firstLineChars="200"/>
              <w:rPr>
                <w:rFonts w:ascii="宋体" w:hAnsi="宋体"/>
                <w:sz w:val="24"/>
              </w:rPr>
            </w:pPr>
            <w:r>
              <w:rPr>
                <w:rFonts w:hint="eastAsia" w:ascii="宋体" w:hAnsi="宋体"/>
                <w:sz w:val="24"/>
              </w:rPr>
              <w:t>6</w:t>
            </w:r>
            <w:r>
              <w:rPr>
                <w:rFonts w:ascii="宋体" w:hAnsi="宋体"/>
                <w:sz w:val="24"/>
              </w:rPr>
              <w:t>.</w:t>
            </w:r>
            <w:r>
              <w:rPr>
                <w:rFonts w:hint="eastAsia" w:ascii="宋体" w:hAnsi="宋体"/>
                <w:sz w:val="24"/>
              </w:rPr>
              <w:t>作物育种及种子产业</w:t>
            </w:r>
          </w:p>
          <w:p w14:paraId="33DE3F3F">
            <w:pPr>
              <w:spacing w:line="440" w:lineRule="exact"/>
              <w:ind w:firstLine="480" w:firstLineChars="200"/>
              <w:rPr>
                <w:rFonts w:ascii="宋体" w:hAnsi="宋体"/>
                <w:sz w:val="24"/>
              </w:rPr>
            </w:pPr>
            <w:r>
              <w:rPr>
                <w:rFonts w:hint="eastAsia" w:ascii="宋体" w:hAnsi="宋体"/>
                <w:sz w:val="24"/>
              </w:rPr>
              <w:t>（1）掌握种子、品种、育种目标、引种、杂种优势、杂交育种的概念，明确品种的特征，品种在农业生产中的作用，现代农业对品种的要求，制定育种目标的基本原则，选择的基本方法，育种程序，作物育种的主要方法，特别是引种的作用、方法和注意事项，系统育种的方法，杂交亲本的选配原则、杂交方式及杂交技术，远缘杂交的作用，杂种优势的表现和利用途径。</w:t>
            </w:r>
          </w:p>
          <w:p w14:paraId="70285AA2">
            <w:pPr>
              <w:spacing w:line="440" w:lineRule="exact"/>
              <w:ind w:firstLine="480" w:firstLineChars="200"/>
              <w:rPr>
                <w:rFonts w:ascii="宋体" w:hAnsi="宋体"/>
                <w:sz w:val="24"/>
              </w:rPr>
            </w:pPr>
            <w:r>
              <w:rPr>
                <w:rFonts w:hint="eastAsia" w:ascii="宋体" w:hAnsi="宋体"/>
                <w:sz w:val="24"/>
              </w:rPr>
              <w:t>（2）掌握种子产业、良种繁育、种子检验的概念，明确现代种子产业的目标和主要途径，品种审定的程序，良种繁育的任务、程序，品种混杂退化及防止方法，了解种子检验的内容和种子经营的基本原则。</w:t>
            </w:r>
          </w:p>
          <w:p w14:paraId="496B9683">
            <w:pPr>
              <w:spacing w:line="440" w:lineRule="exact"/>
              <w:ind w:firstLine="480" w:firstLineChars="200"/>
              <w:rPr>
                <w:rFonts w:ascii="宋体" w:hAnsi="宋体"/>
                <w:sz w:val="24"/>
              </w:rPr>
            </w:pPr>
            <w:r>
              <w:rPr>
                <w:rFonts w:hint="eastAsia" w:ascii="宋体" w:hAnsi="宋体"/>
                <w:sz w:val="24"/>
              </w:rPr>
              <w:t>7</w:t>
            </w:r>
            <w:r>
              <w:rPr>
                <w:rFonts w:ascii="宋体" w:hAnsi="宋体"/>
                <w:sz w:val="24"/>
              </w:rPr>
              <w:t>.</w:t>
            </w:r>
            <w:r>
              <w:rPr>
                <w:rFonts w:hint="eastAsia" w:ascii="宋体" w:hAnsi="宋体"/>
                <w:sz w:val="24"/>
              </w:rPr>
              <w:t>作物生产技术</w:t>
            </w:r>
          </w:p>
          <w:p w14:paraId="24B3F4AE">
            <w:pPr>
              <w:spacing w:line="440" w:lineRule="exact"/>
              <w:ind w:firstLine="480" w:firstLineChars="200"/>
              <w:rPr>
                <w:rFonts w:ascii="宋体" w:hAnsi="宋体"/>
                <w:sz w:val="24"/>
              </w:rPr>
            </w:pPr>
            <w:r>
              <w:rPr>
                <w:rFonts w:hint="eastAsia" w:ascii="宋体" w:hAnsi="宋体"/>
                <w:sz w:val="24"/>
              </w:rPr>
              <w:t>掌握密度、有机肥料、复合肥、基肥、种肥、追肥、需水临界期、作物灌溉制度、灌溉定额的概念，明确高产土壤的特点及土壤培肥的措施，土壤基本耕作及表土耕作的作用及方法，播种前种子处理的方法，播种期确定的依据，播种方法，合理密植增产原因及确定合理密植的原则，施肥的基本原则，无机肥料的种类，作物的施肥方法，灌溉方法，地膜覆盖的效应和不同作物的收获适期和收获方法。</w:t>
            </w:r>
          </w:p>
          <w:p w14:paraId="02BECD65">
            <w:pPr>
              <w:spacing w:line="440" w:lineRule="exact"/>
              <w:ind w:firstLine="480" w:firstLineChars="200"/>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植物保护</w:t>
            </w:r>
          </w:p>
          <w:p w14:paraId="319A7C26">
            <w:pPr>
              <w:spacing w:line="440" w:lineRule="exact"/>
              <w:ind w:firstLine="480" w:firstLineChars="200"/>
              <w:rPr>
                <w:rFonts w:ascii="宋体" w:hAnsi="宋体"/>
                <w:sz w:val="24"/>
              </w:rPr>
            </w:pPr>
            <w:r>
              <w:rPr>
                <w:rFonts w:hint="eastAsia" w:ascii="宋体" w:hAnsi="宋体"/>
                <w:sz w:val="24"/>
              </w:rPr>
              <w:t>掌握植物保护、有害生物、作物虫害、病害循环、农田杂草的概念，明确昆虫的生殖方式、昆虫的个体发育阶段以及昆虫的主要习性、害虫危害的症状以及害虫的主要防治方法，作物病状、病症的类型、作物病害的病原生物、病原物的侵染过程、作物病害的防治方法。</w:t>
            </w:r>
          </w:p>
          <w:p w14:paraId="7CDD8381">
            <w:pPr>
              <w:spacing w:line="440" w:lineRule="exact"/>
              <w:ind w:firstLine="480" w:firstLineChars="200"/>
              <w:rPr>
                <w:rFonts w:ascii="宋体" w:hAnsi="宋体"/>
                <w:sz w:val="24"/>
              </w:rPr>
            </w:pPr>
            <w:r>
              <w:rPr>
                <w:rFonts w:hint="eastAsia" w:ascii="宋体" w:hAnsi="宋体"/>
                <w:sz w:val="24"/>
              </w:rPr>
              <w:t>9</w:t>
            </w:r>
            <w:r>
              <w:rPr>
                <w:rFonts w:ascii="宋体" w:hAnsi="宋体"/>
                <w:sz w:val="24"/>
              </w:rPr>
              <w:t>.</w:t>
            </w:r>
            <w:r>
              <w:rPr>
                <w:rFonts w:hint="eastAsia" w:ascii="宋体" w:hAnsi="宋体"/>
                <w:sz w:val="24"/>
              </w:rPr>
              <w:t>作物生产现代化</w:t>
            </w:r>
          </w:p>
          <w:p w14:paraId="05F9B5D4">
            <w:pPr>
              <w:spacing w:line="440" w:lineRule="exact"/>
              <w:ind w:firstLine="480" w:firstLineChars="200"/>
              <w:rPr>
                <w:rFonts w:ascii="宋体" w:hAnsi="宋体"/>
                <w:sz w:val="24"/>
              </w:rPr>
            </w:pPr>
            <w:r>
              <w:rPr>
                <w:rFonts w:hint="eastAsia" w:ascii="宋体" w:hAnsi="宋体"/>
                <w:sz w:val="24"/>
              </w:rPr>
              <w:t>掌握作物生产现代化、现代作物生产的特点，了解什么是作物生产机械化、作物生产设施化、作物生产标准化、作物生产智能化、作物生产安全化以及发展趋势。</w:t>
            </w:r>
          </w:p>
          <w:p w14:paraId="50A63DAD">
            <w:pPr>
              <w:spacing w:line="440" w:lineRule="exact"/>
              <w:ind w:firstLine="480" w:firstLineChars="200"/>
              <w:rPr>
                <w:rFonts w:ascii="宋体" w:hAnsi="宋体"/>
                <w:sz w:val="24"/>
              </w:rPr>
            </w:pPr>
          </w:p>
          <w:p w14:paraId="446D6BC9">
            <w:pPr>
              <w:spacing w:line="440" w:lineRule="exact"/>
              <w:ind w:firstLine="480" w:firstLineChars="200"/>
              <w:rPr>
                <w:rFonts w:ascii="宋体" w:hAnsi="宋体"/>
                <w:sz w:val="24"/>
              </w:rPr>
            </w:pPr>
            <w:r>
              <w:rPr>
                <w:rFonts w:hint="eastAsia" w:ascii="宋体" w:hAnsi="宋体"/>
                <w:sz w:val="24"/>
              </w:rPr>
              <w:t>四、参考书目：</w:t>
            </w:r>
          </w:p>
          <w:p w14:paraId="182BD789">
            <w:pPr>
              <w:spacing w:line="440" w:lineRule="exact"/>
              <w:ind w:firstLine="480" w:firstLineChars="200"/>
              <w:rPr>
                <w:rFonts w:ascii="宋体" w:hAnsi="宋体"/>
                <w:sz w:val="24"/>
              </w:rPr>
            </w:pPr>
            <w:r>
              <w:rPr>
                <w:rFonts w:hint="eastAsia" w:ascii="宋体" w:hAnsi="宋体"/>
                <w:sz w:val="24"/>
              </w:rPr>
              <w:t>1</w:t>
            </w:r>
            <w:r>
              <w:rPr>
                <w:rFonts w:ascii="宋体" w:hAnsi="宋体"/>
                <w:sz w:val="24"/>
              </w:rPr>
              <w:t>.</w:t>
            </w:r>
            <w:r>
              <w:rPr>
                <w:rFonts w:hint="eastAsia" w:ascii="宋体" w:hAnsi="宋体"/>
                <w:sz w:val="24"/>
              </w:rPr>
              <w:t>王辉</w:t>
            </w:r>
            <w:r>
              <w:rPr>
                <w:rFonts w:ascii="宋体" w:hAnsi="宋体"/>
                <w:sz w:val="24"/>
              </w:rPr>
              <w:t>.农学概论（第二版）. 江苏:中国矿业大学出版社</w:t>
            </w:r>
            <w:r>
              <w:rPr>
                <w:rFonts w:hint="eastAsia" w:ascii="宋体" w:hAnsi="宋体"/>
                <w:sz w:val="24"/>
              </w:rPr>
              <w:t>，</w:t>
            </w:r>
            <w:r>
              <w:rPr>
                <w:rFonts w:ascii="宋体" w:hAnsi="宋体"/>
                <w:sz w:val="24"/>
              </w:rPr>
              <w:t>2018</w:t>
            </w:r>
          </w:p>
          <w:p w14:paraId="70AC7B1A">
            <w:pPr>
              <w:spacing w:line="440" w:lineRule="exact"/>
              <w:ind w:firstLine="480" w:firstLineChars="200"/>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李存东</w:t>
            </w:r>
            <w:r>
              <w:rPr>
                <w:rFonts w:ascii="宋体" w:hAnsi="宋体"/>
                <w:sz w:val="24"/>
              </w:rPr>
              <w:t xml:space="preserve">. </w:t>
            </w:r>
            <w:r>
              <w:rPr>
                <w:rFonts w:hint="eastAsia" w:ascii="宋体" w:hAnsi="宋体"/>
                <w:sz w:val="24"/>
              </w:rPr>
              <w:t>农学概论（第二版）</w:t>
            </w:r>
            <w:r>
              <w:rPr>
                <w:rFonts w:ascii="宋体" w:hAnsi="宋体"/>
                <w:sz w:val="24"/>
              </w:rPr>
              <w:t xml:space="preserve">. </w:t>
            </w:r>
            <w:r>
              <w:rPr>
                <w:rFonts w:hint="eastAsia" w:ascii="宋体" w:hAnsi="宋体"/>
                <w:sz w:val="24"/>
              </w:rPr>
              <w:t>北京：科学出版社，</w:t>
            </w:r>
            <w:r>
              <w:rPr>
                <w:rFonts w:ascii="宋体" w:hAnsi="宋体"/>
                <w:sz w:val="24"/>
              </w:rPr>
              <w:t>20</w:t>
            </w:r>
            <w:r>
              <w:rPr>
                <w:rFonts w:hint="eastAsia" w:ascii="宋体" w:hAnsi="宋体"/>
                <w:sz w:val="24"/>
              </w:rPr>
              <w:t>18</w:t>
            </w:r>
            <w:r>
              <w:rPr>
                <w:rFonts w:ascii="宋体" w:hAnsi="宋体"/>
                <w:sz w:val="24"/>
              </w:rPr>
              <w:t>.</w:t>
            </w:r>
          </w:p>
          <w:p w14:paraId="2EEDF596">
            <w:pPr>
              <w:spacing w:line="440" w:lineRule="exact"/>
              <w:ind w:firstLine="480" w:firstLineChars="200"/>
              <w:rPr>
                <w:rFonts w:ascii="宋体" w:hAnsi="宋体"/>
                <w:sz w:val="24"/>
              </w:rPr>
            </w:pPr>
            <w:r>
              <w:rPr>
                <w:rFonts w:hint="eastAsia" w:ascii="宋体" w:hAnsi="宋体"/>
                <w:sz w:val="24"/>
              </w:rPr>
              <w:t>复试科目考试大纲请关注学院网站，请及时查看。</w:t>
            </w:r>
          </w:p>
          <w:p w14:paraId="476C8C85">
            <w:pPr>
              <w:spacing w:line="440" w:lineRule="exact"/>
              <w:ind w:firstLine="480" w:firstLineChars="200"/>
              <w:rPr>
                <w:rFonts w:ascii="宋体" w:hAnsi="宋体"/>
                <w:sz w:val="24"/>
              </w:rPr>
            </w:pPr>
          </w:p>
          <w:p w14:paraId="6FEB1A5E">
            <w:pPr>
              <w:spacing w:line="360" w:lineRule="exact"/>
              <w:rPr>
                <w:b/>
                <w:sz w:val="24"/>
              </w:rPr>
            </w:pPr>
            <w:r>
              <w:rPr>
                <w:rFonts w:hint="eastAsia"/>
                <w:b/>
                <w:bCs/>
                <w:sz w:val="24"/>
              </w:rPr>
              <w:t>复试科目名称</w:t>
            </w:r>
            <w:r>
              <w:rPr>
                <w:rFonts w:hint="eastAsia"/>
                <w:b/>
                <w:sz w:val="24"/>
              </w:rPr>
              <w:t>：食品加工工艺基础</w:t>
            </w:r>
          </w:p>
          <w:p w14:paraId="4B24E6AE">
            <w:pPr>
              <w:spacing w:line="360" w:lineRule="exact"/>
              <w:rPr>
                <w:b/>
                <w:sz w:val="24"/>
              </w:rPr>
            </w:pPr>
            <w:r>
              <w:rPr>
                <w:rFonts w:hint="eastAsia"/>
                <w:b/>
                <w:sz w:val="24"/>
              </w:rPr>
              <w:t>考试范围：</w:t>
            </w:r>
          </w:p>
          <w:p w14:paraId="2254CD02">
            <w:pPr>
              <w:spacing w:line="440" w:lineRule="exact"/>
              <w:ind w:firstLine="480" w:firstLineChars="200"/>
              <w:rPr>
                <w:rFonts w:ascii="宋体" w:hAnsi="宋体"/>
                <w:sz w:val="24"/>
              </w:rPr>
            </w:pPr>
            <w:r>
              <w:rPr>
                <w:rFonts w:hint="eastAsia" w:ascii="宋体" w:hAnsi="宋体"/>
                <w:sz w:val="24"/>
              </w:rPr>
              <w:t>一、范围：</w:t>
            </w:r>
          </w:p>
          <w:p w14:paraId="2D47398F">
            <w:pPr>
              <w:spacing w:line="440" w:lineRule="exact"/>
              <w:ind w:firstLine="480" w:firstLineChars="200"/>
              <w:rPr>
                <w:rFonts w:ascii="宋体" w:hAnsi="宋体"/>
                <w:sz w:val="24"/>
              </w:rPr>
            </w:pPr>
            <w:r>
              <w:rPr>
                <w:rFonts w:hint="eastAsia" w:ascii="宋体" w:hAnsi="宋体"/>
                <w:sz w:val="24"/>
              </w:rPr>
              <w:t>食品变质腐败及抑制、食品的低温处理、食品的热处理与杀菌、食品的浓缩、食品的干制、食品的辐射保藏、食品的腌渍和发酵。</w:t>
            </w:r>
          </w:p>
          <w:p w14:paraId="7B1BE63A">
            <w:pPr>
              <w:spacing w:line="440" w:lineRule="exact"/>
              <w:ind w:firstLine="480" w:firstLineChars="200"/>
              <w:rPr>
                <w:rFonts w:ascii="宋体" w:hAnsi="宋体"/>
                <w:sz w:val="24"/>
              </w:rPr>
            </w:pPr>
            <w:r>
              <w:rPr>
                <w:rFonts w:hint="eastAsia" w:ascii="宋体" w:hAnsi="宋体"/>
                <w:sz w:val="24"/>
              </w:rPr>
              <w:t>二、主要内容：</w:t>
            </w:r>
          </w:p>
          <w:p w14:paraId="3564EEB5">
            <w:pPr>
              <w:pStyle w:val="9"/>
              <w:numPr>
                <w:ilvl w:val="0"/>
                <w:numId w:val="6"/>
              </w:numPr>
              <w:spacing w:line="440" w:lineRule="exact"/>
              <w:ind w:left="0" w:firstLine="480"/>
              <w:rPr>
                <w:rFonts w:ascii="宋体" w:hAnsi="宋体"/>
                <w:sz w:val="24"/>
              </w:rPr>
            </w:pPr>
            <w:r>
              <w:rPr>
                <w:rFonts w:hint="eastAsia" w:ascii="宋体" w:hAnsi="宋体"/>
                <w:sz w:val="24"/>
              </w:rPr>
              <w:t xml:space="preserve">食品原料以及加工食品的腐败变质现象，引起食品腐败变质的生物学因素、化学因素和物理因素及其特性；控制食品的腐败变质的主要方法；栅栏技术简介。 </w:t>
            </w:r>
          </w:p>
          <w:p w14:paraId="7303634A">
            <w:pPr>
              <w:pStyle w:val="9"/>
              <w:numPr>
                <w:ilvl w:val="0"/>
                <w:numId w:val="6"/>
              </w:numPr>
              <w:spacing w:line="440" w:lineRule="exact"/>
              <w:ind w:left="0" w:firstLine="480"/>
              <w:rPr>
                <w:rFonts w:ascii="宋体" w:hAnsi="宋体"/>
                <w:sz w:val="24"/>
              </w:rPr>
            </w:pPr>
            <w:r>
              <w:rPr>
                <w:rFonts w:hint="eastAsia" w:ascii="宋体" w:hAnsi="宋体"/>
                <w:sz w:val="24"/>
              </w:rPr>
              <w:t>食品低温保藏的基本原理：低温对反应速度的影响、低温对微生物的影响、低温对酶的影响；食品的冷藏：食品的冷却速度和冷却时间、冷却方法、食品的冷藏工艺和控制、食品冷藏时的变化、低温气调贮藏；食品的冻结：食品冻结过程基本规律、冻结速度、食品的冻结方法、食品的冻藏、冻结食品的解冻。</w:t>
            </w:r>
          </w:p>
          <w:p w14:paraId="0A849897">
            <w:pPr>
              <w:pStyle w:val="9"/>
              <w:numPr>
                <w:ilvl w:val="0"/>
                <w:numId w:val="6"/>
              </w:numPr>
              <w:spacing w:line="440" w:lineRule="exact"/>
              <w:ind w:left="0" w:firstLine="480"/>
              <w:rPr>
                <w:rFonts w:ascii="宋体" w:hAnsi="宋体"/>
                <w:sz w:val="24"/>
              </w:rPr>
            </w:pPr>
            <w:r>
              <w:rPr>
                <w:rFonts w:hint="eastAsia" w:ascii="宋体" w:hAnsi="宋体"/>
                <w:sz w:val="24"/>
              </w:rPr>
              <w:t>食品热加工原理；微生物的耐热性、酶的耐热性；食品热处理的类型和特点食品的热传递；杀菌强度和杀菌时间的计算；食品热处理条件的选择与确定；食品的热力杀菌方法及非热力杀菌方法；食品罐藏的基本工艺过程，罐藏食品的品质变化。</w:t>
            </w:r>
          </w:p>
          <w:p w14:paraId="33695B5C">
            <w:pPr>
              <w:pStyle w:val="9"/>
              <w:numPr>
                <w:ilvl w:val="0"/>
                <w:numId w:val="6"/>
              </w:numPr>
              <w:spacing w:line="440" w:lineRule="exact"/>
              <w:ind w:left="0" w:firstLine="480"/>
              <w:rPr>
                <w:rFonts w:ascii="宋体" w:hAnsi="宋体"/>
                <w:sz w:val="24"/>
              </w:rPr>
            </w:pPr>
            <w:r>
              <w:rPr>
                <w:rFonts w:hint="eastAsia" w:ascii="宋体" w:hAnsi="宋体"/>
                <w:sz w:val="24"/>
              </w:rPr>
              <w:t>蒸发浓缩基本原理，食品物料蒸发浓缩的影响因素，蒸发器的类型；冷冻浓缩基本原理，工艺过程，冷冻浓缩在食品工业中的应用；膜浓缩基本原理，过程和应用。</w:t>
            </w:r>
          </w:p>
          <w:p w14:paraId="075DCDA1">
            <w:pPr>
              <w:pStyle w:val="9"/>
              <w:numPr>
                <w:ilvl w:val="0"/>
                <w:numId w:val="6"/>
              </w:numPr>
              <w:spacing w:line="440" w:lineRule="exact"/>
              <w:ind w:left="0" w:firstLine="480"/>
              <w:rPr>
                <w:rFonts w:ascii="宋体" w:hAnsi="宋体"/>
                <w:sz w:val="24"/>
              </w:rPr>
            </w:pPr>
            <w:r>
              <w:rPr>
                <w:rFonts w:hint="eastAsia" w:ascii="宋体" w:hAnsi="宋体"/>
                <w:sz w:val="24"/>
              </w:rPr>
              <w:t>食品的干制过程：干制过程的湿热传递、食品干制工艺条件的选择；干燥对食品品质的影响；食品的干燥方法；干燥食品的包装、贮藏与复水。</w:t>
            </w:r>
          </w:p>
          <w:p w14:paraId="141F7440">
            <w:pPr>
              <w:pStyle w:val="9"/>
              <w:numPr>
                <w:ilvl w:val="0"/>
                <w:numId w:val="6"/>
              </w:numPr>
              <w:spacing w:line="440" w:lineRule="exact"/>
              <w:ind w:left="0" w:firstLine="480"/>
              <w:rPr>
                <w:rFonts w:ascii="宋体" w:hAnsi="宋体"/>
                <w:sz w:val="24"/>
              </w:rPr>
            </w:pPr>
            <w:r>
              <w:rPr>
                <w:rFonts w:hint="eastAsia" w:ascii="宋体" w:hAnsi="宋体"/>
                <w:sz w:val="24"/>
              </w:rPr>
              <w:t xml:space="preserve">辐射保藏的基本原理：物理学效应、化学效应、生物学效应； 辐射类型、辐射单位、辐射源、影响辐射杀菌作用的主要因素。 </w:t>
            </w:r>
          </w:p>
          <w:p w14:paraId="0D9171DE">
            <w:pPr>
              <w:pStyle w:val="9"/>
              <w:numPr>
                <w:ilvl w:val="0"/>
                <w:numId w:val="6"/>
              </w:numPr>
              <w:spacing w:line="440" w:lineRule="exact"/>
              <w:ind w:left="0" w:firstLine="480"/>
              <w:rPr>
                <w:rFonts w:ascii="宋体" w:hAnsi="宋体"/>
                <w:sz w:val="24"/>
              </w:rPr>
            </w:pPr>
            <w:r>
              <w:rPr>
                <w:rFonts w:hint="eastAsia" w:ascii="宋体" w:hAnsi="宋体"/>
                <w:sz w:val="24"/>
              </w:rPr>
              <w:t>食品腌渍及发酵保藏的基本原理：腌渍过程的扩散和渗透及防腐机理；常用的腌渍方法：盐腌法、糖制法、微生物发酵酸渍法；腌渍、发酵对食品品质的影响及控制；乳酸发酵。</w:t>
            </w:r>
          </w:p>
          <w:p w14:paraId="21828B4C">
            <w:pPr>
              <w:spacing w:line="440" w:lineRule="exact"/>
              <w:ind w:firstLine="480" w:firstLineChars="200"/>
              <w:rPr>
                <w:rFonts w:ascii="宋体" w:hAnsi="宋体"/>
                <w:sz w:val="24"/>
              </w:rPr>
            </w:pPr>
            <w:r>
              <w:rPr>
                <w:rFonts w:hint="eastAsia" w:ascii="宋体" w:hAnsi="宋体"/>
                <w:sz w:val="24"/>
              </w:rPr>
              <w:t>三、重点与难点</w:t>
            </w:r>
          </w:p>
          <w:p w14:paraId="40F36954">
            <w:pPr>
              <w:pStyle w:val="2"/>
              <w:spacing w:line="440" w:lineRule="exact"/>
              <w:ind w:firstLine="480" w:firstLineChars="200"/>
              <w:rPr>
                <w:rFonts w:hAnsi="宋体"/>
                <w:sz w:val="24"/>
                <w:szCs w:val="24"/>
              </w:rPr>
            </w:pPr>
            <w:r>
              <w:rPr>
                <w:rFonts w:hint="eastAsia" w:hAnsi="宋体"/>
                <w:sz w:val="24"/>
                <w:szCs w:val="24"/>
              </w:rPr>
              <w:t>（一）重点：</w:t>
            </w:r>
          </w:p>
          <w:p w14:paraId="707B13BF">
            <w:pPr>
              <w:pStyle w:val="2"/>
              <w:spacing w:line="440" w:lineRule="exact"/>
              <w:ind w:firstLine="480" w:firstLineChars="200"/>
              <w:rPr>
                <w:rFonts w:hAnsi="宋体"/>
                <w:sz w:val="24"/>
                <w:szCs w:val="24"/>
              </w:rPr>
            </w:pPr>
            <w:r>
              <w:rPr>
                <w:rFonts w:hint="eastAsia" w:hAnsi="宋体"/>
                <w:sz w:val="24"/>
                <w:szCs w:val="24"/>
              </w:rPr>
              <w:t>引起食品腐败的主要因素及控制。食品冷冻保藏的基本原理、技术和方法等；食品在冷藏、冻结过程中的变化及其影响因素。影响热处理工艺的主要因素；杀菌方法及其特点等内容；罐藏食品杀菌时间的计算方法，罐藏食品变质的原因及防止方法。蒸发浓缩设备选择和在食品中的应用。干藏工艺的基本理论、食品原料在脱水加工过程中发生的变化。食品辐射保藏的机理及影响辐射杀菌效果的主要因素，辐射食品的安全性研究。食品腌渍及发酵保藏的理论基础，食品腌渍过程中溶液的扩散与渗透作用。</w:t>
            </w:r>
          </w:p>
          <w:p w14:paraId="3C32FFBA">
            <w:pPr>
              <w:pStyle w:val="2"/>
              <w:spacing w:line="440" w:lineRule="exact"/>
              <w:ind w:firstLine="480" w:firstLineChars="200"/>
              <w:rPr>
                <w:rFonts w:hAnsi="宋体"/>
                <w:sz w:val="24"/>
                <w:szCs w:val="24"/>
              </w:rPr>
            </w:pPr>
            <w:r>
              <w:rPr>
                <w:rFonts w:hint="eastAsia" w:hAnsi="宋体"/>
                <w:sz w:val="24"/>
                <w:szCs w:val="24"/>
              </w:rPr>
              <w:t>（二）难点：</w:t>
            </w:r>
          </w:p>
          <w:p w14:paraId="08BD56A7">
            <w:pPr>
              <w:pStyle w:val="2"/>
              <w:spacing w:line="440" w:lineRule="exact"/>
              <w:ind w:firstLine="480" w:firstLineChars="200"/>
              <w:rPr>
                <w:rFonts w:hAnsi="宋体"/>
                <w:sz w:val="24"/>
                <w:szCs w:val="24"/>
              </w:rPr>
            </w:pPr>
            <w:r>
              <w:rPr>
                <w:rFonts w:hint="eastAsia" w:hAnsi="宋体"/>
                <w:sz w:val="24"/>
                <w:szCs w:val="24"/>
              </w:rPr>
              <w:t>引起食品腐败的主要因素及控制；食品在冷藏、冻结过程中的变化及其影响因素；罐藏食品杀菌时间的计算方法，罐藏食品变质的原因及防止方法。蒸发浓缩设备选择；干藏食品原料在脱水加工过程中发生的变化；食品辐射保藏的机理及影响辐射杀菌效果的主要因素；食品腌渍过程中溶液的扩散与渗透作用。</w:t>
            </w:r>
          </w:p>
          <w:p w14:paraId="7FC12ACE">
            <w:pPr>
              <w:spacing w:line="440" w:lineRule="exact"/>
              <w:ind w:firstLine="480" w:firstLineChars="200"/>
              <w:rPr>
                <w:rFonts w:ascii="宋体" w:hAnsi="宋体"/>
                <w:sz w:val="24"/>
              </w:rPr>
            </w:pPr>
            <w:r>
              <w:rPr>
                <w:rFonts w:hint="eastAsia" w:ascii="宋体" w:hAnsi="宋体"/>
                <w:sz w:val="24"/>
              </w:rPr>
              <w:t>四、参考书目</w:t>
            </w:r>
          </w:p>
          <w:p w14:paraId="145938DA">
            <w:pPr>
              <w:spacing w:line="440" w:lineRule="exact"/>
              <w:ind w:firstLine="480" w:firstLineChars="200"/>
              <w:rPr>
                <w:rFonts w:ascii="宋体" w:hAnsi="宋体"/>
                <w:sz w:val="24"/>
              </w:rPr>
            </w:pPr>
            <w:r>
              <w:rPr>
                <w:rFonts w:hint="eastAsia" w:ascii="宋体" w:hAnsi="宋体"/>
                <w:sz w:val="24"/>
              </w:rPr>
              <w:t>翟玮玮 主编，食品加工原理（第二版），中国轻工业出版社，2024.5</w:t>
            </w:r>
          </w:p>
          <w:p w14:paraId="45FAF059">
            <w:pPr>
              <w:spacing w:line="440" w:lineRule="exact"/>
              <w:ind w:firstLine="480" w:firstLineChars="200"/>
              <w:rPr>
                <w:rFonts w:ascii="宋体" w:hAnsi="宋体"/>
                <w:sz w:val="24"/>
              </w:rPr>
            </w:pPr>
            <w:r>
              <w:rPr>
                <w:rFonts w:hint="eastAsia" w:ascii="宋体" w:hAnsi="宋体"/>
                <w:sz w:val="24"/>
              </w:rPr>
              <w:t>复试科目考试大纲请关注学院网站，请及时查看。</w:t>
            </w:r>
          </w:p>
          <w:p w14:paraId="06936460">
            <w:pPr>
              <w:spacing w:line="440" w:lineRule="exact"/>
              <w:ind w:firstLine="480" w:firstLineChars="200"/>
              <w:rPr>
                <w:rFonts w:ascii="宋体" w:hAnsi="宋体"/>
                <w:sz w:val="24"/>
              </w:rPr>
            </w:pPr>
          </w:p>
          <w:p w14:paraId="602E5798">
            <w:pPr>
              <w:spacing w:line="360" w:lineRule="exact"/>
              <w:rPr>
                <w:sz w:val="24"/>
              </w:rPr>
            </w:pPr>
            <w:r>
              <w:rPr>
                <w:rFonts w:hint="eastAsia"/>
                <w:b/>
                <w:bCs/>
                <w:sz w:val="24"/>
              </w:rPr>
              <w:t>复试科目名称</w:t>
            </w:r>
            <w:r>
              <w:rPr>
                <w:rFonts w:hint="eastAsia"/>
                <w:b/>
                <w:sz w:val="24"/>
              </w:rPr>
              <w:t>：农业机械学</w:t>
            </w:r>
          </w:p>
          <w:p w14:paraId="76B416D2">
            <w:pPr>
              <w:spacing w:line="440" w:lineRule="exact"/>
              <w:rPr>
                <w:b/>
                <w:sz w:val="24"/>
              </w:rPr>
            </w:pPr>
            <w:r>
              <w:rPr>
                <w:rFonts w:hint="eastAsia"/>
                <w:b/>
                <w:sz w:val="24"/>
              </w:rPr>
              <w:t>考试范围：</w:t>
            </w:r>
          </w:p>
          <w:p w14:paraId="3C869D5D">
            <w:pPr>
              <w:spacing w:line="440" w:lineRule="exact"/>
              <w:ind w:firstLine="482" w:firstLineChars="200"/>
              <w:rPr>
                <w:b/>
                <w:sz w:val="24"/>
              </w:rPr>
            </w:pPr>
            <w:r>
              <w:rPr>
                <w:rFonts w:hint="eastAsia"/>
                <w:b/>
                <w:sz w:val="24"/>
              </w:rPr>
              <w:t>一、考查目标</w:t>
            </w:r>
          </w:p>
          <w:p w14:paraId="2B50CC37">
            <w:pPr>
              <w:spacing w:line="440" w:lineRule="exact"/>
              <w:ind w:firstLine="480" w:firstLineChars="200"/>
              <w:rPr>
                <w:sz w:val="24"/>
              </w:rPr>
            </w:pPr>
            <w:r>
              <w:rPr>
                <w:rFonts w:hint="eastAsia"/>
                <w:sz w:val="24"/>
              </w:rPr>
              <w:t>农业机械学是农业机械化工程的专业核心课程，是本专业其他基础理论知识综合应用的一门课程，主要考核学生对农业机械学中的基本概念和基本理论的了解程度，考核对农业机械装备工作原理、组成结构、适应范围等熟练程度以及运用上述知识解决农业生产中新设备的开发设计能力。</w:t>
            </w:r>
          </w:p>
          <w:p w14:paraId="2979D0FC">
            <w:pPr>
              <w:spacing w:line="440" w:lineRule="exact"/>
              <w:ind w:firstLine="482" w:firstLineChars="200"/>
              <w:rPr>
                <w:rFonts w:ascii="宋体" w:hAnsi="宋体"/>
                <w:b/>
                <w:sz w:val="24"/>
              </w:rPr>
            </w:pPr>
            <w:r>
              <w:rPr>
                <w:rFonts w:hint="eastAsia" w:ascii="宋体" w:hAnsi="宋体"/>
                <w:b/>
                <w:sz w:val="24"/>
              </w:rPr>
              <w:t>二、考试的学科范围</w:t>
            </w:r>
          </w:p>
          <w:p w14:paraId="791622ED">
            <w:pPr>
              <w:spacing w:line="440" w:lineRule="exact"/>
              <w:ind w:firstLine="480" w:firstLineChars="200"/>
              <w:rPr>
                <w:rFonts w:ascii="宋体" w:hAnsi="宋体"/>
                <w:sz w:val="24"/>
              </w:rPr>
            </w:pPr>
            <w:r>
              <w:rPr>
                <w:rFonts w:hint="eastAsia" w:ascii="宋体" w:hAnsi="宋体"/>
                <w:sz w:val="24"/>
              </w:rPr>
              <w:t>本课程的考试包括绪论、耕地机械、整地机械、中耕与植保机械、谷物收获机、谷物清选机械、谷物脱粒机械、干燥和种子加工机械、玉米收获机械等部分的相关理论与技术。</w:t>
            </w:r>
          </w:p>
          <w:p w14:paraId="5E8A9D0F">
            <w:pPr>
              <w:spacing w:line="440" w:lineRule="exact"/>
              <w:ind w:firstLine="482" w:firstLineChars="200"/>
              <w:rPr>
                <w:rFonts w:ascii="宋体" w:hAnsi="宋体"/>
                <w:b/>
                <w:sz w:val="24"/>
              </w:rPr>
            </w:pPr>
            <w:r>
              <w:rPr>
                <w:rFonts w:hint="eastAsia" w:ascii="宋体" w:hAnsi="宋体"/>
                <w:b/>
                <w:sz w:val="24"/>
              </w:rPr>
              <w:t>三、考试主要内容及结构</w:t>
            </w:r>
          </w:p>
          <w:p w14:paraId="55065CFD">
            <w:pPr>
              <w:spacing w:line="440" w:lineRule="exact"/>
              <w:ind w:firstLine="480" w:firstLineChars="200"/>
              <w:rPr>
                <w:rFonts w:ascii="宋体" w:hAnsi="宋体"/>
                <w:bCs/>
                <w:sz w:val="24"/>
              </w:rPr>
            </w:pPr>
            <w:r>
              <w:rPr>
                <w:rFonts w:hint="eastAsia" w:ascii="宋体" w:hAnsi="宋体"/>
                <w:sz w:val="24"/>
              </w:rPr>
              <w:t>考试</w:t>
            </w:r>
            <w:r>
              <w:rPr>
                <w:rFonts w:hint="eastAsia" w:ascii="宋体" w:hAnsi="宋体"/>
                <w:bCs/>
                <w:sz w:val="24"/>
              </w:rPr>
              <w:t>主要包括土壤耕作的目的意义、铧式犁的构造原理、旋耕机的构造原理、整地机械的类型和结构、播种施肥机械的内容（包括播种施肥的技术要求、播种机的一般构造、典型排种器的结构与设计、播种机的辅助部件、施肥机械等）、中耕与植保机械（包括除草技术及发展现状、植物保护机械）、节水灌溉机械（包括农用水泵、节水灌溉机械化技术等）、谷物收获机（包括收割机、脱粒机、谷物联合收割机、玉米收割机械等）、谷物清选、干燥和种子加工机械和经济作物收获机械等内容。</w:t>
            </w:r>
          </w:p>
          <w:p w14:paraId="4FFCCD65">
            <w:pPr>
              <w:spacing w:line="440" w:lineRule="exact"/>
              <w:ind w:firstLine="482" w:firstLineChars="200"/>
              <w:rPr>
                <w:rFonts w:ascii="宋体" w:hAnsi="宋体"/>
                <w:b/>
                <w:sz w:val="24"/>
              </w:rPr>
            </w:pPr>
            <w:r>
              <w:rPr>
                <w:rFonts w:hint="eastAsia" w:ascii="宋体" w:hAnsi="宋体"/>
                <w:b/>
                <w:sz w:val="24"/>
              </w:rPr>
              <w:t>四 考查要点</w:t>
            </w:r>
          </w:p>
          <w:p w14:paraId="72DDA903">
            <w:pPr>
              <w:spacing w:line="440" w:lineRule="exact"/>
              <w:ind w:firstLine="482" w:firstLineChars="200"/>
              <w:rPr>
                <w:rFonts w:ascii="宋体" w:hAnsi="宋体"/>
                <w:b/>
                <w:sz w:val="24"/>
              </w:rPr>
            </w:pPr>
            <w:r>
              <w:rPr>
                <w:rFonts w:hint="eastAsia" w:ascii="宋体" w:hAnsi="宋体"/>
                <w:b/>
                <w:sz w:val="24"/>
              </w:rPr>
              <w:t>1. 绪论</w:t>
            </w:r>
          </w:p>
          <w:p w14:paraId="69ECB0AB">
            <w:pPr>
              <w:spacing w:line="440" w:lineRule="exact"/>
              <w:ind w:firstLine="480" w:firstLineChars="200"/>
              <w:rPr>
                <w:rFonts w:ascii="宋体" w:hAnsi="宋体"/>
                <w:sz w:val="24"/>
              </w:rPr>
            </w:pPr>
            <w:r>
              <w:rPr>
                <w:rFonts w:hint="eastAsia" w:ascii="宋体" w:hAnsi="宋体"/>
                <w:sz w:val="24"/>
              </w:rPr>
              <w:t>我国农业机械化的作用与地位、农业机械装备的特性以及国内外农业机械的发展现状、趋势与面临任务。</w:t>
            </w:r>
          </w:p>
          <w:p w14:paraId="219DC4CC">
            <w:pPr>
              <w:spacing w:line="440" w:lineRule="exact"/>
              <w:ind w:firstLine="482" w:firstLineChars="200"/>
              <w:rPr>
                <w:rFonts w:ascii="宋体" w:hAnsi="宋体"/>
                <w:sz w:val="24"/>
              </w:rPr>
            </w:pPr>
            <w:r>
              <w:rPr>
                <w:rFonts w:hint="eastAsia" w:ascii="宋体" w:hAnsi="宋体"/>
                <w:b/>
                <w:sz w:val="24"/>
              </w:rPr>
              <w:t>2. 土壤耕作机械</w:t>
            </w:r>
          </w:p>
          <w:p w14:paraId="2C9C5FE3">
            <w:pPr>
              <w:spacing w:line="440" w:lineRule="exact"/>
              <w:ind w:firstLine="480" w:firstLineChars="200"/>
              <w:rPr>
                <w:rFonts w:ascii="宋体" w:hAnsi="宋体"/>
                <w:sz w:val="24"/>
              </w:rPr>
            </w:pPr>
            <w:r>
              <w:rPr>
                <w:rFonts w:hint="eastAsia" w:ascii="宋体" w:hAnsi="宋体"/>
                <w:sz w:val="24"/>
              </w:rPr>
              <w:t>了解土壤耕作目的与方法，并以此为基础掌握耕作土壤的物理学性质，进而掌握铧式犁的结构、工作原理以及调整方法。</w:t>
            </w:r>
          </w:p>
          <w:p w14:paraId="19D90E51">
            <w:pPr>
              <w:spacing w:line="440" w:lineRule="exact"/>
              <w:ind w:firstLine="482" w:firstLineChars="200"/>
              <w:rPr>
                <w:rFonts w:ascii="宋体" w:hAnsi="宋体"/>
                <w:b/>
                <w:sz w:val="24"/>
              </w:rPr>
            </w:pPr>
            <w:r>
              <w:rPr>
                <w:rFonts w:hint="eastAsia" w:ascii="宋体" w:hAnsi="宋体"/>
                <w:b/>
                <w:sz w:val="24"/>
              </w:rPr>
              <w:t>3. 整地机械</w:t>
            </w:r>
          </w:p>
          <w:p w14:paraId="3C6E813C">
            <w:pPr>
              <w:spacing w:line="440" w:lineRule="exact"/>
              <w:ind w:firstLine="480" w:firstLineChars="200"/>
              <w:rPr>
                <w:rFonts w:ascii="宋体" w:hAnsi="宋体"/>
                <w:sz w:val="24"/>
              </w:rPr>
            </w:pPr>
            <w:r>
              <w:rPr>
                <w:rFonts w:hint="eastAsia" w:ascii="宋体" w:hAnsi="宋体"/>
                <w:sz w:val="24"/>
              </w:rPr>
              <w:t>了解整地机械的技术要求，掌握旋耕机、圆盘耙的构造与原理，特别是圆盘耙的调整方式、旋耕机结构参数对工作性能的影响。</w:t>
            </w:r>
          </w:p>
          <w:p w14:paraId="646F3276">
            <w:pPr>
              <w:spacing w:line="440" w:lineRule="exact"/>
              <w:ind w:firstLine="482" w:firstLineChars="200"/>
              <w:rPr>
                <w:rFonts w:ascii="宋体" w:hAnsi="宋体"/>
                <w:b/>
                <w:sz w:val="24"/>
              </w:rPr>
            </w:pPr>
            <w:r>
              <w:rPr>
                <w:rFonts w:hint="eastAsia" w:ascii="宋体" w:hAnsi="宋体"/>
                <w:b/>
                <w:sz w:val="24"/>
              </w:rPr>
              <w:t>4. 播种施肥机械</w:t>
            </w:r>
          </w:p>
          <w:p w14:paraId="058D7883">
            <w:pPr>
              <w:spacing w:line="440" w:lineRule="exact"/>
              <w:ind w:firstLine="480" w:firstLineChars="200"/>
              <w:rPr>
                <w:rFonts w:ascii="宋体" w:hAnsi="宋体"/>
                <w:sz w:val="24"/>
              </w:rPr>
            </w:pPr>
            <w:r>
              <w:rPr>
                <w:rFonts w:hint="eastAsia" w:ascii="宋体" w:hAnsi="宋体"/>
                <w:sz w:val="24"/>
              </w:rPr>
              <w:t>了解播种机的技术要求，掌握播种机的一般构造，掌握播种施肥机械核心部件的工作原理与结构、排种施肥机械的性能分析等。</w:t>
            </w:r>
          </w:p>
          <w:p w14:paraId="7436E894">
            <w:pPr>
              <w:spacing w:line="440" w:lineRule="exact"/>
              <w:ind w:firstLine="482" w:firstLineChars="200"/>
              <w:rPr>
                <w:rFonts w:ascii="宋体" w:hAnsi="宋体"/>
                <w:b/>
                <w:sz w:val="24"/>
              </w:rPr>
            </w:pPr>
            <w:r>
              <w:rPr>
                <w:rFonts w:hint="eastAsia" w:ascii="宋体" w:hAnsi="宋体"/>
                <w:b/>
                <w:sz w:val="24"/>
              </w:rPr>
              <w:t>5. 中耕与植保机械</w:t>
            </w:r>
          </w:p>
          <w:p w14:paraId="2E4F769F">
            <w:pPr>
              <w:spacing w:line="440" w:lineRule="exact"/>
              <w:ind w:firstLine="480" w:firstLineChars="200"/>
              <w:rPr>
                <w:rFonts w:ascii="宋体" w:hAnsi="宋体"/>
                <w:sz w:val="24"/>
              </w:rPr>
            </w:pPr>
            <w:r>
              <w:rPr>
                <w:rFonts w:hint="eastAsia" w:ascii="宋体" w:hAnsi="宋体"/>
                <w:sz w:val="24"/>
              </w:rPr>
              <w:t>了解中耕植保机械的技术要求，掌握中耕植保机械的类型、结构、工作原理和性能分析。</w:t>
            </w:r>
          </w:p>
          <w:p w14:paraId="45989AE9">
            <w:pPr>
              <w:spacing w:line="440" w:lineRule="exact"/>
              <w:ind w:firstLine="482" w:firstLineChars="200"/>
              <w:rPr>
                <w:rFonts w:ascii="宋体" w:hAnsi="宋体"/>
                <w:b/>
                <w:sz w:val="24"/>
              </w:rPr>
            </w:pPr>
            <w:r>
              <w:rPr>
                <w:rFonts w:hint="eastAsia" w:ascii="宋体" w:hAnsi="宋体"/>
                <w:b/>
                <w:sz w:val="24"/>
              </w:rPr>
              <w:t>6.收割机械</w:t>
            </w:r>
          </w:p>
          <w:p w14:paraId="36845EF5">
            <w:pPr>
              <w:spacing w:line="440" w:lineRule="exact"/>
              <w:ind w:firstLine="480" w:firstLineChars="200"/>
              <w:rPr>
                <w:rFonts w:ascii="宋体" w:hAnsi="宋体"/>
                <w:sz w:val="24"/>
              </w:rPr>
            </w:pPr>
            <w:r>
              <w:rPr>
                <w:rFonts w:hint="eastAsia" w:ascii="宋体" w:hAnsi="宋体"/>
                <w:sz w:val="24"/>
              </w:rPr>
              <w:t>了解收割机的类型，掌握收割机的割台（含切割器、拨禾轮、输送装置）的组成结构、工作原理、调整方式以及主参数对工作性能的影响规律分析。</w:t>
            </w:r>
          </w:p>
          <w:p w14:paraId="69E98B00">
            <w:pPr>
              <w:spacing w:line="440" w:lineRule="exact"/>
              <w:ind w:firstLine="482" w:firstLineChars="200"/>
              <w:rPr>
                <w:rFonts w:ascii="宋体" w:hAnsi="宋体"/>
                <w:b/>
                <w:sz w:val="24"/>
              </w:rPr>
            </w:pPr>
            <w:r>
              <w:rPr>
                <w:rFonts w:hint="eastAsia" w:ascii="宋体" w:hAnsi="宋体"/>
                <w:b/>
                <w:sz w:val="24"/>
              </w:rPr>
              <w:t>7.脱粒机械</w:t>
            </w:r>
          </w:p>
          <w:p w14:paraId="55786F8B">
            <w:pPr>
              <w:spacing w:line="440" w:lineRule="exact"/>
              <w:ind w:firstLine="480" w:firstLineChars="200"/>
              <w:rPr>
                <w:rFonts w:ascii="宋体" w:hAnsi="宋体"/>
                <w:sz w:val="24"/>
              </w:rPr>
            </w:pPr>
            <w:r>
              <w:rPr>
                <w:rFonts w:hint="eastAsia" w:ascii="宋体" w:hAnsi="宋体"/>
                <w:sz w:val="24"/>
              </w:rPr>
              <w:t>了解脱粒机械的技术要求、基本概念和脱粒方式，掌握脱粒机械（含脱粒装置、分离装置和清选装置）的工作原理、组成结构和工作分析。</w:t>
            </w:r>
          </w:p>
          <w:p w14:paraId="5EE6E7FB">
            <w:pPr>
              <w:spacing w:line="440" w:lineRule="exact"/>
              <w:ind w:firstLine="482" w:firstLineChars="200"/>
              <w:rPr>
                <w:rFonts w:ascii="宋体" w:hAnsi="宋体"/>
                <w:b/>
                <w:sz w:val="24"/>
              </w:rPr>
            </w:pPr>
            <w:r>
              <w:rPr>
                <w:rFonts w:hint="eastAsia" w:ascii="宋体" w:hAnsi="宋体"/>
                <w:b/>
                <w:sz w:val="24"/>
              </w:rPr>
              <w:t>8. 谷物清选、干燥和种子加工机械</w:t>
            </w:r>
          </w:p>
          <w:p w14:paraId="32EF9086">
            <w:pPr>
              <w:spacing w:line="440" w:lineRule="exact"/>
              <w:ind w:firstLine="480" w:firstLineChars="200"/>
              <w:rPr>
                <w:rFonts w:ascii="宋体" w:hAnsi="宋体"/>
                <w:sz w:val="24"/>
              </w:rPr>
            </w:pPr>
            <w:r>
              <w:rPr>
                <w:rFonts w:hint="eastAsia" w:ascii="宋体" w:hAnsi="宋体"/>
                <w:sz w:val="24"/>
              </w:rPr>
              <w:t>了解谷物清选、干燥和种子加工机械的主要方式和基本理论，熟悉其组成结构和工作原理，学会结构参数对作业性能的影响分析。</w:t>
            </w:r>
          </w:p>
          <w:p w14:paraId="29418005">
            <w:pPr>
              <w:spacing w:line="440" w:lineRule="exact"/>
              <w:ind w:firstLine="482" w:firstLineChars="200"/>
              <w:rPr>
                <w:rFonts w:ascii="宋体" w:hAnsi="宋体"/>
                <w:b/>
                <w:sz w:val="24"/>
              </w:rPr>
            </w:pPr>
            <w:r>
              <w:rPr>
                <w:rFonts w:hint="eastAsia" w:ascii="宋体" w:hAnsi="宋体"/>
                <w:b/>
                <w:sz w:val="24"/>
              </w:rPr>
              <w:t>9.玉米收获机械</w:t>
            </w:r>
          </w:p>
          <w:p w14:paraId="038E0E63">
            <w:pPr>
              <w:spacing w:line="440" w:lineRule="exact"/>
              <w:ind w:firstLine="480" w:firstLineChars="200"/>
              <w:rPr>
                <w:rFonts w:ascii="宋体" w:hAnsi="宋体"/>
                <w:sz w:val="24"/>
              </w:rPr>
            </w:pPr>
            <w:r>
              <w:rPr>
                <w:rFonts w:hint="eastAsia" w:ascii="宋体" w:hAnsi="宋体"/>
                <w:sz w:val="24"/>
              </w:rPr>
              <w:t>了解玉米收获的工艺和玉米联合收获机的一般构造、工作过程，掌握玉米收获机关键部件的工作原理及主参数确定方法。</w:t>
            </w:r>
          </w:p>
          <w:p w14:paraId="4A5FEFD1">
            <w:pPr>
              <w:spacing w:line="440" w:lineRule="exact"/>
              <w:ind w:firstLine="482" w:firstLineChars="200"/>
              <w:rPr>
                <w:rFonts w:ascii="宋体" w:hAnsi="宋体"/>
                <w:sz w:val="24"/>
              </w:rPr>
            </w:pPr>
            <w:r>
              <w:rPr>
                <w:rFonts w:hint="eastAsia" w:ascii="宋体" w:hAnsi="宋体"/>
                <w:b/>
                <w:sz w:val="24"/>
              </w:rPr>
              <w:t>参考书</w:t>
            </w:r>
            <w:r>
              <w:rPr>
                <w:rFonts w:hint="eastAsia" w:ascii="宋体" w:hAnsi="宋体"/>
                <w:sz w:val="24"/>
              </w:rPr>
              <w:t>：</w:t>
            </w:r>
          </w:p>
          <w:p w14:paraId="73BD1713">
            <w:pPr>
              <w:spacing w:line="440" w:lineRule="exact"/>
              <w:ind w:firstLine="480" w:firstLineChars="200"/>
              <w:rPr>
                <w:rFonts w:ascii="宋体" w:hAnsi="宋体"/>
                <w:sz w:val="24"/>
              </w:rPr>
            </w:pPr>
            <w:r>
              <w:rPr>
                <w:rFonts w:hint="eastAsia" w:ascii="宋体" w:hAnsi="宋体"/>
                <w:sz w:val="24"/>
              </w:rPr>
              <w:t>李宝筏.</w:t>
            </w:r>
            <w:r>
              <w:rPr>
                <w:rFonts w:ascii="宋体" w:hAnsi="宋体"/>
                <w:sz w:val="24"/>
              </w:rPr>
              <w:t xml:space="preserve"> </w:t>
            </w:r>
            <w:r>
              <w:rPr>
                <w:rFonts w:hint="eastAsia" w:ascii="宋体" w:hAnsi="宋体"/>
                <w:sz w:val="24"/>
              </w:rPr>
              <w:t>主编.</w:t>
            </w:r>
            <w:r>
              <w:rPr>
                <w:rFonts w:ascii="宋体" w:hAnsi="宋体"/>
                <w:sz w:val="24"/>
              </w:rPr>
              <w:t xml:space="preserve"> </w:t>
            </w:r>
            <w:r>
              <w:rPr>
                <w:rFonts w:hint="eastAsia" w:ascii="宋体" w:hAnsi="宋体"/>
                <w:sz w:val="24"/>
              </w:rPr>
              <w:t>农业机械学（第二版），北京：中国农业出版社，2</w:t>
            </w:r>
            <w:r>
              <w:rPr>
                <w:rFonts w:ascii="宋体" w:hAnsi="宋体"/>
                <w:sz w:val="24"/>
              </w:rPr>
              <w:t>017.</w:t>
            </w:r>
          </w:p>
          <w:p w14:paraId="12E78D72">
            <w:pPr>
              <w:spacing w:line="440" w:lineRule="exact"/>
              <w:ind w:firstLine="480" w:firstLineChars="200"/>
              <w:rPr>
                <w:rFonts w:ascii="宋体" w:hAnsi="宋体"/>
                <w:sz w:val="24"/>
              </w:rPr>
            </w:pPr>
            <w:r>
              <w:rPr>
                <w:rFonts w:hint="eastAsia" w:ascii="宋体" w:hAnsi="宋体"/>
                <w:sz w:val="24"/>
              </w:rPr>
              <w:t>耿端阳</w:t>
            </w:r>
            <w:r>
              <w:rPr>
                <w:rFonts w:ascii="宋体" w:hAnsi="宋体"/>
                <w:sz w:val="24"/>
              </w:rPr>
              <w:t xml:space="preserve">, </w:t>
            </w:r>
            <w:r>
              <w:rPr>
                <w:rFonts w:hint="eastAsia" w:ascii="宋体" w:hAnsi="宋体"/>
                <w:sz w:val="24"/>
              </w:rPr>
              <w:t>等</w:t>
            </w:r>
            <w:r>
              <w:rPr>
                <w:rFonts w:ascii="宋体" w:hAnsi="宋体"/>
                <w:sz w:val="24"/>
              </w:rPr>
              <w:t xml:space="preserve">. </w:t>
            </w:r>
            <w:r>
              <w:rPr>
                <w:rFonts w:hint="eastAsia" w:ascii="宋体" w:hAnsi="宋体"/>
                <w:sz w:val="24"/>
              </w:rPr>
              <w:t>新编农业机械学</w:t>
            </w:r>
            <w:r>
              <w:rPr>
                <w:rFonts w:ascii="宋体" w:hAnsi="宋体"/>
                <w:sz w:val="24"/>
              </w:rPr>
              <w:t xml:space="preserve">. </w:t>
            </w:r>
            <w:r>
              <w:rPr>
                <w:rFonts w:hint="eastAsia" w:ascii="宋体" w:hAnsi="宋体"/>
                <w:sz w:val="24"/>
              </w:rPr>
              <w:t>北京</w:t>
            </w:r>
            <w:r>
              <w:rPr>
                <w:rFonts w:ascii="宋体" w:hAnsi="宋体"/>
                <w:sz w:val="24"/>
              </w:rPr>
              <w:t xml:space="preserve">: </w:t>
            </w:r>
            <w:r>
              <w:rPr>
                <w:rFonts w:hint="eastAsia" w:ascii="宋体" w:hAnsi="宋体"/>
                <w:sz w:val="24"/>
              </w:rPr>
              <w:t>国防工业出版社</w:t>
            </w:r>
            <w:r>
              <w:rPr>
                <w:rFonts w:ascii="宋体" w:hAnsi="宋体"/>
                <w:sz w:val="24"/>
              </w:rPr>
              <w:t>, 2011.</w:t>
            </w:r>
          </w:p>
          <w:p w14:paraId="40631853">
            <w:pPr>
              <w:spacing w:line="440" w:lineRule="exact"/>
              <w:ind w:firstLine="480" w:firstLineChars="200"/>
              <w:rPr>
                <w:rFonts w:ascii="宋体" w:hAnsi="宋体"/>
                <w:sz w:val="24"/>
              </w:rPr>
            </w:pPr>
            <w:r>
              <w:rPr>
                <w:rFonts w:hint="eastAsia" w:ascii="宋体" w:hAnsi="宋体"/>
                <w:sz w:val="24"/>
              </w:rPr>
              <w:t>复试科目考试大纲请</w:t>
            </w:r>
            <w:r>
              <w:rPr>
                <w:rFonts w:hint="eastAsia" w:ascii="宋体" w:hAnsi="宋体"/>
                <w:sz w:val="24"/>
                <w:lang w:val="en-US" w:eastAsia="zh-CN"/>
              </w:rPr>
              <w:t>随时</w:t>
            </w:r>
            <w:r>
              <w:rPr>
                <w:rFonts w:hint="eastAsia" w:ascii="宋体" w:hAnsi="宋体"/>
                <w:sz w:val="24"/>
              </w:rPr>
              <w:t>关注学院网站，</w:t>
            </w:r>
            <w:bookmarkStart w:id="0" w:name="_GoBack"/>
            <w:bookmarkEnd w:id="0"/>
            <w:r>
              <w:rPr>
                <w:rFonts w:hint="eastAsia" w:ascii="宋体" w:hAnsi="宋体"/>
                <w:sz w:val="24"/>
              </w:rPr>
              <w:t>及时查看。</w:t>
            </w:r>
          </w:p>
          <w:p w14:paraId="258BB5A9">
            <w:pPr>
              <w:spacing w:line="440" w:lineRule="exact"/>
              <w:ind w:firstLine="480" w:firstLineChars="200"/>
              <w:rPr>
                <w:rFonts w:ascii="宋体" w:hAnsi="宋体"/>
                <w:sz w:val="24"/>
              </w:rPr>
            </w:pPr>
          </w:p>
          <w:p w14:paraId="624C1524">
            <w:pPr>
              <w:spacing w:line="440" w:lineRule="exact"/>
              <w:ind w:firstLine="480" w:firstLineChars="200"/>
              <w:rPr>
                <w:sz w:val="24"/>
              </w:rPr>
            </w:pPr>
          </w:p>
        </w:tc>
      </w:tr>
    </w:tbl>
    <w:p w14:paraId="3A25D04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B4A04"/>
    <w:multiLevelType w:val="multilevel"/>
    <w:tmpl w:val="031B4A04"/>
    <w:lvl w:ilvl="0" w:tentative="0">
      <w:start w:val="2"/>
      <w:numFmt w:val="japaneseCounting"/>
      <w:lvlText w:val="%1、"/>
      <w:lvlJc w:val="left"/>
      <w:pPr>
        <w:ind w:left="977" w:hanging="495"/>
      </w:pPr>
      <w:rPr>
        <w:rFonts w:hint="default"/>
      </w:rPr>
    </w:lvl>
    <w:lvl w:ilvl="1" w:tentative="0">
      <w:start w:val="1"/>
      <w:numFmt w:val="lowerLetter"/>
      <w:lvlText w:val="%2)"/>
      <w:lvlJc w:val="left"/>
      <w:pPr>
        <w:ind w:left="1362" w:hanging="440"/>
      </w:pPr>
    </w:lvl>
    <w:lvl w:ilvl="2" w:tentative="0">
      <w:start w:val="1"/>
      <w:numFmt w:val="lowerRoman"/>
      <w:lvlText w:val="%3."/>
      <w:lvlJc w:val="right"/>
      <w:pPr>
        <w:ind w:left="1802" w:hanging="440"/>
      </w:pPr>
    </w:lvl>
    <w:lvl w:ilvl="3" w:tentative="0">
      <w:start w:val="1"/>
      <w:numFmt w:val="decimal"/>
      <w:lvlText w:val="%4."/>
      <w:lvlJc w:val="left"/>
      <w:pPr>
        <w:ind w:left="2242" w:hanging="440"/>
      </w:pPr>
    </w:lvl>
    <w:lvl w:ilvl="4" w:tentative="0">
      <w:start w:val="1"/>
      <w:numFmt w:val="lowerLetter"/>
      <w:lvlText w:val="%5)"/>
      <w:lvlJc w:val="left"/>
      <w:pPr>
        <w:ind w:left="2682" w:hanging="440"/>
      </w:pPr>
    </w:lvl>
    <w:lvl w:ilvl="5" w:tentative="0">
      <w:start w:val="1"/>
      <w:numFmt w:val="lowerRoman"/>
      <w:lvlText w:val="%6."/>
      <w:lvlJc w:val="right"/>
      <w:pPr>
        <w:ind w:left="3122" w:hanging="440"/>
      </w:pPr>
    </w:lvl>
    <w:lvl w:ilvl="6" w:tentative="0">
      <w:start w:val="1"/>
      <w:numFmt w:val="decimal"/>
      <w:lvlText w:val="%7."/>
      <w:lvlJc w:val="left"/>
      <w:pPr>
        <w:ind w:left="3562" w:hanging="440"/>
      </w:pPr>
    </w:lvl>
    <w:lvl w:ilvl="7" w:tentative="0">
      <w:start w:val="1"/>
      <w:numFmt w:val="lowerLetter"/>
      <w:lvlText w:val="%8)"/>
      <w:lvlJc w:val="left"/>
      <w:pPr>
        <w:ind w:left="4002" w:hanging="440"/>
      </w:pPr>
    </w:lvl>
    <w:lvl w:ilvl="8" w:tentative="0">
      <w:start w:val="1"/>
      <w:numFmt w:val="lowerRoman"/>
      <w:lvlText w:val="%9."/>
      <w:lvlJc w:val="right"/>
      <w:pPr>
        <w:ind w:left="4442" w:hanging="440"/>
      </w:pPr>
    </w:lvl>
  </w:abstractNum>
  <w:abstractNum w:abstractNumId="1">
    <w:nsid w:val="20DD17B5"/>
    <w:multiLevelType w:val="singleLevel"/>
    <w:tmpl w:val="20DD17B5"/>
    <w:lvl w:ilvl="0" w:tentative="0">
      <w:start w:val="2"/>
      <w:numFmt w:val="decimal"/>
      <w:suff w:val="space"/>
      <w:lvlText w:val="%1."/>
      <w:lvlJc w:val="left"/>
    </w:lvl>
  </w:abstractNum>
  <w:abstractNum w:abstractNumId="2">
    <w:nsid w:val="45A33AC9"/>
    <w:multiLevelType w:val="multilevel"/>
    <w:tmpl w:val="45A33AC9"/>
    <w:lvl w:ilvl="0" w:tentative="0">
      <w:start w:val="1"/>
      <w:numFmt w:val="chineseCountingThousand"/>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55B37704"/>
    <w:multiLevelType w:val="multilevel"/>
    <w:tmpl w:val="55B37704"/>
    <w:lvl w:ilvl="0" w:tentative="0">
      <w:start w:val="1"/>
      <w:numFmt w:val="decimal"/>
      <w:lvlText w:val="%1．"/>
      <w:lvlJc w:val="left"/>
      <w:pPr>
        <w:ind w:left="838" w:hanging="360"/>
      </w:pPr>
      <w:rPr>
        <w:rFonts w:hint="default"/>
      </w:rPr>
    </w:lvl>
    <w:lvl w:ilvl="1" w:tentative="0">
      <w:start w:val="1"/>
      <w:numFmt w:val="lowerLetter"/>
      <w:lvlText w:val="%2)"/>
      <w:lvlJc w:val="left"/>
      <w:pPr>
        <w:ind w:left="1358" w:hanging="440"/>
      </w:pPr>
    </w:lvl>
    <w:lvl w:ilvl="2" w:tentative="0">
      <w:start w:val="1"/>
      <w:numFmt w:val="lowerRoman"/>
      <w:lvlText w:val="%3."/>
      <w:lvlJc w:val="right"/>
      <w:pPr>
        <w:ind w:left="1798" w:hanging="440"/>
      </w:pPr>
    </w:lvl>
    <w:lvl w:ilvl="3" w:tentative="0">
      <w:start w:val="1"/>
      <w:numFmt w:val="decimal"/>
      <w:lvlText w:val="%4."/>
      <w:lvlJc w:val="left"/>
      <w:pPr>
        <w:ind w:left="2238" w:hanging="440"/>
      </w:pPr>
    </w:lvl>
    <w:lvl w:ilvl="4" w:tentative="0">
      <w:start w:val="1"/>
      <w:numFmt w:val="lowerLetter"/>
      <w:lvlText w:val="%5)"/>
      <w:lvlJc w:val="left"/>
      <w:pPr>
        <w:ind w:left="2678" w:hanging="440"/>
      </w:pPr>
    </w:lvl>
    <w:lvl w:ilvl="5" w:tentative="0">
      <w:start w:val="1"/>
      <w:numFmt w:val="lowerRoman"/>
      <w:lvlText w:val="%6."/>
      <w:lvlJc w:val="right"/>
      <w:pPr>
        <w:ind w:left="3118" w:hanging="440"/>
      </w:pPr>
    </w:lvl>
    <w:lvl w:ilvl="6" w:tentative="0">
      <w:start w:val="1"/>
      <w:numFmt w:val="decimal"/>
      <w:lvlText w:val="%7."/>
      <w:lvlJc w:val="left"/>
      <w:pPr>
        <w:ind w:left="3558" w:hanging="440"/>
      </w:pPr>
    </w:lvl>
    <w:lvl w:ilvl="7" w:tentative="0">
      <w:start w:val="1"/>
      <w:numFmt w:val="lowerLetter"/>
      <w:lvlText w:val="%8)"/>
      <w:lvlJc w:val="left"/>
      <w:pPr>
        <w:ind w:left="3998" w:hanging="440"/>
      </w:pPr>
    </w:lvl>
    <w:lvl w:ilvl="8" w:tentative="0">
      <w:start w:val="1"/>
      <w:numFmt w:val="lowerRoman"/>
      <w:lvlText w:val="%9."/>
      <w:lvlJc w:val="right"/>
      <w:pPr>
        <w:ind w:left="4438" w:hanging="440"/>
      </w:pPr>
    </w:lvl>
  </w:abstractNum>
  <w:abstractNum w:abstractNumId="4">
    <w:nsid w:val="64E56340"/>
    <w:multiLevelType w:val="multilevel"/>
    <w:tmpl w:val="64E56340"/>
    <w:lvl w:ilvl="0" w:tentative="0">
      <w:start w:val="1"/>
      <w:numFmt w:val="japaneseCounting"/>
      <w:lvlText w:val="（%1）"/>
      <w:lvlJc w:val="left"/>
      <w:pPr>
        <w:ind w:left="1223" w:hanging="743"/>
      </w:pPr>
      <w:rPr>
        <w:rFonts w:hint="default"/>
      </w:rPr>
    </w:lvl>
    <w:lvl w:ilvl="1" w:tentative="0">
      <w:start w:val="1"/>
      <w:numFmt w:val="lowerLetter"/>
      <w:lvlText w:val="%2)"/>
      <w:lvlJc w:val="left"/>
      <w:pPr>
        <w:ind w:left="1360" w:hanging="440"/>
      </w:pPr>
    </w:lvl>
    <w:lvl w:ilvl="2" w:tentative="0">
      <w:start w:val="1"/>
      <w:numFmt w:val="lowerRoman"/>
      <w:lvlText w:val="%3."/>
      <w:lvlJc w:val="right"/>
      <w:pPr>
        <w:ind w:left="1800" w:hanging="440"/>
      </w:pPr>
    </w:lvl>
    <w:lvl w:ilvl="3" w:tentative="0">
      <w:start w:val="1"/>
      <w:numFmt w:val="decimal"/>
      <w:lvlText w:val="%4."/>
      <w:lvlJc w:val="left"/>
      <w:pPr>
        <w:ind w:left="2240" w:hanging="440"/>
      </w:pPr>
    </w:lvl>
    <w:lvl w:ilvl="4" w:tentative="0">
      <w:start w:val="1"/>
      <w:numFmt w:val="lowerLetter"/>
      <w:lvlText w:val="%5)"/>
      <w:lvlJc w:val="left"/>
      <w:pPr>
        <w:ind w:left="2680" w:hanging="440"/>
      </w:pPr>
    </w:lvl>
    <w:lvl w:ilvl="5" w:tentative="0">
      <w:start w:val="1"/>
      <w:numFmt w:val="lowerRoman"/>
      <w:lvlText w:val="%6."/>
      <w:lvlJc w:val="right"/>
      <w:pPr>
        <w:ind w:left="3120" w:hanging="440"/>
      </w:pPr>
    </w:lvl>
    <w:lvl w:ilvl="6" w:tentative="0">
      <w:start w:val="1"/>
      <w:numFmt w:val="decimal"/>
      <w:lvlText w:val="%7."/>
      <w:lvlJc w:val="left"/>
      <w:pPr>
        <w:ind w:left="3560" w:hanging="440"/>
      </w:pPr>
    </w:lvl>
    <w:lvl w:ilvl="7" w:tentative="0">
      <w:start w:val="1"/>
      <w:numFmt w:val="lowerLetter"/>
      <w:lvlText w:val="%8)"/>
      <w:lvlJc w:val="left"/>
      <w:pPr>
        <w:ind w:left="4000" w:hanging="440"/>
      </w:pPr>
    </w:lvl>
    <w:lvl w:ilvl="8" w:tentative="0">
      <w:start w:val="1"/>
      <w:numFmt w:val="lowerRoman"/>
      <w:lvlText w:val="%9."/>
      <w:lvlJc w:val="right"/>
      <w:pPr>
        <w:ind w:left="4440" w:hanging="440"/>
      </w:pPr>
    </w:lvl>
  </w:abstractNum>
  <w:abstractNum w:abstractNumId="5">
    <w:nsid w:val="7236BB13"/>
    <w:multiLevelType w:val="singleLevel"/>
    <w:tmpl w:val="7236BB13"/>
    <w:lvl w:ilvl="0" w:tentative="0">
      <w:start w:val="3"/>
      <w:numFmt w:val="chineseCounting"/>
      <w:suff w:val="nothing"/>
      <w:lvlText w:val="%1、"/>
      <w:lvlJc w:val="left"/>
      <w:rPr>
        <w:rFonts w:hint="eastAsia"/>
      </w:r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czZGJiMzk3NmE4MTFmY2I0NmVkOTVhODY4OTk3OTcifQ=="/>
  </w:docVars>
  <w:rsids>
    <w:rsidRoot w:val="00E37256"/>
    <w:rsid w:val="000011E4"/>
    <w:rsid w:val="00011CAE"/>
    <w:rsid w:val="00017FD4"/>
    <w:rsid w:val="0007016D"/>
    <w:rsid w:val="0014221F"/>
    <w:rsid w:val="001D107A"/>
    <w:rsid w:val="00264AFC"/>
    <w:rsid w:val="002D3BA3"/>
    <w:rsid w:val="002F0192"/>
    <w:rsid w:val="00306993"/>
    <w:rsid w:val="003963ED"/>
    <w:rsid w:val="004A207A"/>
    <w:rsid w:val="004F1DFE"/>
    <w:rsid w:val="004F36B2"/>
    <w:rsid w:val="00526966"/>
    <w:rsid w:val="0056009C"/>
    <w:rsid w:val="005E2133"/>
    <w:rsid w:val="00605501"/>
    <w:rsid w:val="006D469A"/>
    <w:rsid w:val="006E49AC"/>
    <w:rsid w:val="00730E01"/>
    <w:rsid w:val="00746592"/>
    <w:rsid w:val="00837530"/>
    <w:rsid w:val="00865A38"/>
    <w:rsid w:val="00873E9D"/>
    <w:rsid w:val="00891057"/>
    <w:rsid w:val="0093786E"/>
    <w:rsid w:val="0097021B"/>
    <w:rsid w:val="00A24E26"/>
    <w:rsid w:val="00AA1FE3"/>
    <w:rsid w:val="00AF2F52"/>
    <w:rsid w:val="00C00453"/>
    <w:rsid w:val="00C223F3"/>
    <w:rsid w:val="00CD541C"/>
    <w:rsid w:val="00D63145"/>
    <w:rsid w:val="00D83C1D"/>
    <w:rsid w:val="00E37256"/>
    <w:rsid w:val="00E53631"/>
    <w:rsid w:val="00F05433"/>
    <w:rsid w:val="00F15C6F"/>
    <w:rsid w:val="00F71796"/>
    <w:rsid w:val="00FE2AC5"/>
    <w:rsid w:val="037102DE"/>
    <w:rsid w:val="10C676B7"/>
    <w:rsid w:val="17D11706"/>
    <w:rsid w:val="1A2C4F7A"/>
    <w:rsid w:val="1AF23E6D"/>
    <w:rsid w:val="213A656E"/>
    <w:rsid w:val="22543660"/>
    <w:rsid w:val="25F211C5"/>
    <w:rsid w:val="287E4F92"/>
    <w:rsid w:val="2BB60EE7"/>
    <w:rsid w:val="34030A42"/>
    <w:rsid w:val="363E3FB3"/>
    <w:rsid w:val="37E33064"/>
    <w:rsid w:val="416A2100"/>
    <w:rsid w:val="44CA5DE0"/>
    <w:rsid w:val="47134FE8"/>
    <w:rsid w:val="5E0B1026"/>
    <w:rsid w:val="66E55C01"/>
    <w:rsid w:val="778154D2"/>
    <w:rsid w:val="7AE45786"/>
    <w:rsid w:val="7B590514"/>
    <w:rsid w:val="7C745605"/>
    <w:rsid w:val="7CC06A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qFormat/>
    <w:uiPriority w:val="0"/>
    <w:rPr>
      <w:rFonts w:ascii="宋体" w:hAnsi="Courier New"/>
      <w:szCs w:val="21"/>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rFonts w:ascii="Times New Roman" w:hAnsi="Times New Roman" w:eastAsia="宋体" w:cs="Times New Roman"/>
      <w:sz w:val="18"/>
      <w:szCs w:val="18"/>
    </w:rPr>
  </w:style>
  <w:style w:type="character" w:customStyle="1" w:styleId="8">
    <w:name w:val="页脚 字符"/>
    <w:basedOn w:val="6"/>
    <w:link w:val="3"/>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 w:type="character" w:customStyle="1" w:styleId="10">
    <w:name w:val="纯文本 字符"/>
    <w:link w:val="2"/>
    <w:qFormat/>
    <w:uiPriority w:val="0"/>
    <w:rPr>
      <w:rFonts w:ascii="宋体" w:hAnsi="Courier New" w:eastAsia="宋体" w:cs="Times New Roman"/>
      <w:kern w:val="2"/>
      <w:sz w:val="21"/>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sdut</Company>
  <Pages>26</Pages>
  <Words>18555</Words>
  <Characters>18937</Characters>
  <Lines>114</Lines>
  <Paragraphs>32</Paragraphs>
  <TotalTime>1</TotalTime>
  <ScaleCrop>false</ScaleCrop>
  <LinksUpToDate>false</LinksUpToDate>
  <CharactersWithSpaces>19100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2024-06-17T02:26:00Z</dcterms:created>
  <dc:creator>Administrator</dc:creator>
  <cp:lastModifiedBy>肚饿真君</cp:lastModifiedBy>
  <dcterms:modified xsi:type="dcterms:W3CDTF">2025-07-15T01:22:42Z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C9EC74ABF71E4344B6F49ACA92B3E687_12</vt:lpwstr>
  </property>
  <property fmtid="{D5CDD505-2E9C-101B-9397-08002B2CF9AE}" pid="4" name="KSOTemplateDocerSaveRecord">
    <vt:lpwstr>eyJoZGlkIjoiOTUwYmVmM2QwNzBiNDQwOWVmYmQ0ZGNiN2YwMDI0MGQiLCJ1c2VySWQiOiI2NDU0Mjc5OTQifQ==</vt:lpwstr>
  </property>
</Properties>
</file>